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FC4A" w14:textId="77777777" w:rsidR="009D4467" w:rsidRPr="003859ED" w:rsidRDefault="009D4467" w:rsidP="003859ED">
      <w:pPr>
        <w:rPr>
          <w:rFonts w:ascii="Arial" w:hAnsi="Arial" w:cs="Arial"/>
          <w:b/>
          <w:sz w:val="22"/>
          <w:szCs w:val="22"/>
        </w:rPr>
      </w:pPr>
      <w:r w:rsidRPr="003859ED">
        <w:rPr>
          <w:rFonts w:ascii="Arial" w:hAnsi="Arial" w:cs="Arial"/>
          <w:b/>
          <w:sz w:val="22"/>
          <w:szCs w:val="22"/>
        </w:rPr>
        <w:t>Association of Pet Behaviour Counsellors- complaints procedure.</w:t>
      </w:r>
    </w:p>
    <w:p w14:paraId="6F518749" w14:textId="77777777" w:rsidR="003859ED" w:rsidRPr="003859ED" w:rsidRDefault="003859ED" w:rsidP="003859ED">
      <w:pPr>
        <w:rPr>
          <w:rFonts w:ascii="Arial" w:hAnsi="Arial" w:cs="Arial"/>
          <w:sz w:val="22"/>
          <w:szCs w:val="22"/>
        </w:rPr>
      </w:pPr>
    </w:p>
    <w:p w14:paraId="25BFE4A5" w14:textId="77777777" w:rsidR="009D4467" w:rsidRPr="003859ED" w:rsidRDefault="009D4467" w:rsidP="003859ED">
      <w:pPr>
        <w:rPr>
          <w:rFonts w:ascii="Arial" w:hAnsi="Arial" w:cs="Arial"/>
          <w:b/>
          <w:sz w:val="22"/>
          <w:szCs w:val="22"/>
        </w:rPr>
      </w:pPr>
      <w:r w:rsidRPr="003859ED">
        <w:rPr>
          <w:rFonts w:ascii="Arial" w:hAnsi="Arial" w:cs="Arial"/>
          <w:b/>
          <w:sz w:val="22"/>
          <w:szCs w:val="22"/>
        </w:rPr>
        <w:t xml:space="preserve">1. Aims of the APBC </w:t>
      </w:r>
    </w:p>
    <w:p w14:paraId="4DB361C9" w14:textId="77777777" w:rsidR="003859ED" w:rsidRPr="003859ED" w:rsidRDefault="003859ED" w:rsidP="003859ED">
      <w:pPr>
        <w:rPr>
          <w:rFonts w:ascii="Arial" w:hAnsi="Arial" w:cs="Arial"/>
          <w:sz w:val="22"/>
          <w:szCs w:val="22"/>
        </w:rPr>
      </w:pPr>
    </w:p>
    <w:p w14:paraId="75BB3FAC" w14:textId="77777777" w:rsidR="009D4467" w:rsidRDefault="00045B6F" w:rsidP="003859ED">
      <w:pPr>
        <w:rPr>
          <w:rFonts w:ascii="Arial" w:eastAsia="Arial" w:hAnsi="Arial" w:cs="Arial"/>
          <w:sz w:val="22"/>
          <w:szCs w:val="22"/>
        </w:rPr>
      </w:pPr>
      <w:r w:rsidRPr="003859ED">
        <w:rPr>
          <w:rFonts w:ascii="Arial" w:eastAsia="Arial" w:hAnsi="Arial" w:cs="Arial"/>
          <w:sz w:val="22"/>
          <w:szCs w:val="22"/>
        </w:rPr>
        <w:t xml:space="preserve">1.1 The aims of the APBC are set out in the association’s constitution and can be found on the website at </w:t>
      </w:r>
      <w:hyperlink r:id="rId5" w:history="1">
        <w:r w:rsidRPr="003859ED">
          <w:rPr>
            <w:rStyle w:val="Hyperlink"/>
            <w:rFonts w:ascii="Arial" w:eastAsia="Arial" w:hAnsi="Arial" w:cs="Arial"/>
            <w:sz w:val="22"/>
            <w:szCs w:val="22"/>
          </w:rPr>
          <w:t>http://www.apbc.org.uk/apbc/about</w:t>
        </w:r>
      </w:hyperlink>
      <w:r w:rsidRPr="003859ED">
        <w:rPr>
          <w:rFonts w:ascii="Arial" w:eastAsia="Arial" w:hAnsi="Arial" w:cs="Arial"/>
          <w:sz w:val="22"/>
          <w:szCs w:val="22"/>
        </w:rPr>
        <w:t xml:space="preserve"> </w:t>
      </w:r>
    </w:p>
    <w:p w14:paraId="2B8699A7" w14:textId="77777777" w:rsidR="003859ED" w:rsidRPr="003859ED" w:rsidRDefault="003859ED" w:rsidP="003859ED">
      <w:pPr>
        <w:rPr>
          <w:rFonts w:ascii="Arial" w:eastAsia="Arial" w:hAnsi="Arial" w:cs="Arial"/>
          <w:sz w:val="22"/>
          <w:szCs w:val="22"/>
        </w:rPr>
      </w:pPr>
    </w:p>
    <w:p w14:paraId="65C1725C" w14:textId="77777777" w:rsidR="009D4467" w:rsidRPr="003859ED" w:rsidRDefault="009D4467" w:rsidP="003859ED">
      <w:pPr>
        <w:rPr>
          <w:rFonts w:ascii="Arial" w:hAnsi="Arial" w:cs="Arial"/>
          <w:b/>
          <w:sz w:val="22"/>
          <w:szCs w:val="22"/>
        </w:rPr>
      </w:pPr>
      <w:r w:rsidRPr="003859ED">
        <w:rPr>
          <w:rFonts w:ascii="Arial" w:eastAsia="Arial" w:hAnsi="Arial" w:cs="Arial"/>
          <w:b/>
          <w:sz w:val="22"/>
          <w:szCs w:val="22"/>
        </w:rPr>
        <w:t xml:space="preserve">2. </w:t>
      </w:r>
      <w:r w:rsidR="003859ED">
        <w:rPr>
          <w:rFonts w:ascii="Arial" w:hAnsi="Arial" w:cs="Arial"/>
          <w:b/>
          <w:sz w:val="22"/>
          <w:szCs w:val="22"/>
        </w:rPr>
        <w:t>Aims of APBC</w:t>
      </w:r>
      <w:r w:rsidRPr="003859ED">
        <w:rPr>
          <w:rFonts w:ascii="Arial" w:hAnsi="Arial" w:cs="Arial"/>
          <w:b/>
          <w:sz w:val="22"/>
          <w:szCs w:val="22"/>
        </w:rPr>
        <w:t xml:space="preserve"> complaints procedure</w:t>
      </w:r>
    </w:p>
    <w:p w14:paraId="494D1354" w14:textId="77777777" w:rsidR="003859ED" w:rsidRPr="003859ED" w:rsidRDefault="003859ED" w:rsidP="003859ED">
      <w:pPr>
        <w:rPr>
          <w:rFonts w:ascii="Arial" w:hAnsi="Arial" w:cs="Arial"/>
          <w:b/>
          <w:sz w:val="22"/>
          <w:szCs w:val="22"/>
        </w:rPr>
      </w:pPr>
    </w:p>
    <w:p w14:paraId="2CEB6A8A" w14:textId="77777777" w:rsidR="009D4467" w:rsidRDefault="009D4467" w:rsidP="003859ED">
      <w:pPr>
        <w:rPr>
          <w:rFonts w:ascii="Arial" w:hAnsi="Arial" w:cs="Arial"/>
          <w:sz w:val="22"/>
          <w:szCs w:val="22"/>
        </w:rPr>
      </w:pPr>
      <w:r w:rsidRPr="003859ED">
        <w:rPr>
          <w:rFonts w:ascii="Arial" w:hAnsi="Arial" w:cs="Arial"/>
          <w:sz w:val="22"/>
          <w:szCs w:val="22"/>
        </w:rPr>
        <w:t>2.1 To ensure that all complaints are handled and investigated in a professional manner.</w:t>
      </w:r>
    </w:p>
    <w:p w14:paraId="5E62EE9F" w14:textId="77777777" w:rsidR="003859ED" w:rsidRPr="003859ED" w:rsidRDefault="003859ED" w:rsidP="003859ED">
      <w:pPr>
        <w:rPr>
          <w:rFonts w:ascii="Arial" w:hAnsi="Arial" w:cs="Arial"/>
          <w:sz w:val="22"/>
          <w:szCs w:val="22"/>
        </w:rPr>
      </w:pPr>
    </w:p>
    <w:p w14:paraId="14693656" w14:textId="77777777" w:rsidR="009D4467" w:rsidRPr="003859ED" w:rsidRDefault="009D4467" w:rsidP="003859ED">
      <w:pPr>
        <w:rPr>
          <w:rFonts w:ascii="Arial" w:hAnsi="Arial" w:cs="Arial"/>
          <w:sz w:val="22"/>
          <w:szCs w:val="22"/>
        </w:rPr>
      </w:pPr>
      <w:r w:rsidRPr="003859ED">
        <w:rPr>
          <w:rFonts w:ascii="Arial" w:hAnsi="Arial" w:cs="Arial"/>
          <w:sz w:val="22"/>
          <w:szCs w:val="22"/>
        </w:rPr>
        <w:t>2.2. To treat all complain</w:t>
      </w:r>
      <w:r w:rsidR="00045B6F" w:rsidRPr="003859ED">
        <w:rPr>
          <w:rFonts w:ascii="Arial" w:hAnsi="Arial" w:cs="Arial"/>
          <w:sz w:val="22"/>
          <w:szCs w:val="22"/>
        </w:rPr>
        <w:t>ants</w:t>
      </w:r>
      <w:r w:rsidRPr="003859ED">
        <w:rPr>
          <w:rFonts w:ascii="Arial" w:hAnsi="Arial" w:cs="Arial"/>
          <w:sz w:val="22"/>
          <w:szCs w:val="22"/>
        </w:rPr>
        <w:t xml:space="preserve"> and APBC members fairly within the principles of the APBC constitution, the APBC code of practice and the general law.</w:t>
      </w:r>
    </w:p>
    <w:p w14:paraId="23563C4A" w14:textId="77777777" w:rsidR="003859ED" w:rsidRDefault="003859ED" w:rsidP="003859ED">
      <w:pPr>
        <w:rPr>
          <w:rFonts w:ascii="Arial" w:hAnsi="Arial" w:cs="Arial"/>
          <w:sz w:val="22"/>
          <w:szCs w:val="22"/>
        </w:rPr>
      </w:pPr>
    </w:p>
    <w:p w14:paraId="3E539B74" w14:textId="77777777" w:rsidR="009D4467" w:rsidRPr="003859ED" w:rsidRDefault="009D4467" w:rsidP="003859ED">
      <w:pPr>
        <w:rPr>
          <w:rFonts w:ascii="Arial" w:hAnsi="Arial" w:cs="Arial"/>
          <w:sz w:val="22"/>
          <w:szCs w:val="22"/>
        </w:rPr>
      </w:pPr>
      <w:r w:rsidRPr="003859ED">
        <w:rPr>
          <w:rFonts w:ascii="Arial" w:hAnsi="Arial" w:cs="Arial"/>
          <w:sz w:val="22"/>
          <w:szCs w:val="22"/>
        </w:rPr>
        <w:t>2.3 To seek resolution between the complain</w:t>
      </w:r>
      <w:r w:rsidR="00045B6F" w:rsidRPr="003859ED">
        <w:rPr>
          <w:rFonts w:ascii="Arial" w:hAnsi="Arial" w:cs="Arial"/>
          <w:sz w:val="22"/>
          <w:szCs w:val="22"/>
        </w:rPr>
        <w:t>ant</w:t>
      </w:r>
      <w:r w:rsidRPr="003859ED">
        <w:rPr>
          <w:rFonts w:ascii="Arial" w:hAnsi="Arial" w:cs="Arial"/>
          <w:sz w:val="22"/>
          <w:szCs w:val="22"/>
        </w:rPr>
        <w:t xml:space="preserve"> and the APBC member. </w:t>
      </w:r>
    </w:p>
    <w:p w14:paraId="287F904D" w14:textId="77777777" w:rsidR="003859ED" w:rsidRDefault="003859ED" w:rsidP="003859ED">
      <w:pPr>
        <w:rPr>
          <w:rFonts w:ascii="Arial" w:hAnsi="Arial" w:cs="Arial"/>
          <w:sz w:val="22"/>
          <w:szCs w:val="22"/>
        </w:rPr>
      </w:pPr>
    </w:p>
    <w:p w14:paraId="40CFA7AC" w14:textId="77777777" w:rsidR="009D4467" w:rsidRPr="003859ED" w:rsidRDefault="009D4467" w:rsidP="003859ED">
      <w:pPr>
        <w:rPr>
          <w:rFonts w:ascii="Arial" w:hAnsi="Arial" w:cs="Arial"/>
          <w:sz w:val="22"/>
          <w:szCs w:val="22"/>
        </w:rPr>
      </w:pPr>
      <w:r w:rsidRPr="003859ED">
        <w:rPr>
          <w:rFonts w:ascii="Arial" w:hAnsi="Arial" w:cs="Arial"/>
          <w:sz w:val="22"/>
          <w:szCs w:val="22"/>
        </w:rPr>
        <w:t>2.4 To seriously investigate all complaints.</w:t>
      </w:r>
    </w:p>
    <w:p w14:paraId="7960592F" w14:textId="77777777" w:rsidR="003859ED" w:rsidRDefault="003859ED" w:rsidP="003859ED">
      <w:pPr>
        <w:rPr>
          <w:rFonts w:ascii="Arial" w:hAnsi="Arial" w:cs="Arial"/>
          <w:sz w:val="22"/>
          <w:szCs w:val="22"/>
        </w:rPr>
      </w:pPr>
    </w:p>
    <w:p w14:paraId="004A48E7" w14:textId="77777777" w:rsidR="009D4467" w:rsidRPr="003859ED" w:rsidRDefault="009D4467" w:rsidP="003859ED">
      <w:pPr>
        <w:rPr>
          <w:rFonts w:ascii="Arial" w:hAnsi="Arial" w:cs="Arial"/>
          <w:sz w:val="22"/>
          <w:szCs w:val="22"/>
        </w:rPr>
      </w:pPr>
      <w:r w:rsidRPr="003859ED">
        <w:rPr>
          <w:rFonts w:ascii="Arial" w:hAnsi="Arial" w:cs="Arial"/>
          <w:sz w:val="22"/>
          <w:szCs w:val="22"/>
        </w:rPr>
        <w:t xml:space="preserve">2.5 To apply the complaints procedure to all Student, Provisional and Full Members </w:t>
      </w:r>
    </w:p>
    <w:p w14:paraId="3CDB7DE4" w14:textId="77777777" w:rsidR="003859ED" w:rsidRDefault="003859ED" w:rsidP="003859ED">
      <w:pPr>
        <w:rPr>
          <w:rFonts w:ascii="Arial" w:eastAsia="Arial" w:hAnsi="Arial" w:cs="Arial"/>
          <w:sz w:val="22"/>
          <w:szCs w:val="22"/>
        </w:rPr>
      </w:pPr>
    </w:p>
    <w:p w14:paraId="4B79619B" w14:textId="77777777" w:rsidR="009D4467" w:rsidRDefault="009D4467" w:rsidP="003859ED">
      <w:pPr>
        <w:rPr>
          <w:rFonts w:ascii="Arial" w:hAnsi="Arial" w:cs="Arial"/>
          <w:b/>
          <w:sz w:val="22"/>
          <w:szCs w:val="22"/>
        </w:rPr>
      </w:pPr>
      <w:r w:rsidRPr="003859ED">
        <w:rPr>
          <w:rFonts w:ascii="Arial" w:eastAsia="Arial" w:hAnsi="Arial" w:cs="Arial"/>
          <w:b/>
          <w:sz w:val="22"/>
          <w:szCs w:val="22"/>
        </w:rPr>
        <w:t xml:space="preserve">3. </w:t>
      </w:r>
      <w:r w:rsidRPr="003859ED">
        <w:rPr>
          <w:rFonts w:ascii="Arial" w:hAnsi="Arial" w:cs="Arial"/>
          <w:b/>
          <w:sz w:val="22"/>
          <w:szCs w:val="22"/>
        </w:rPr>
        <w:t>What constitutes a valid complaint?</w:t>
      </w:r>
    </w:p>
    <w:p w14:paraId="0AA24E01" w14:textId="77777777" w:rsidR="003859ED" w:rsidRPr="003859ED" w:rsidRDefault="003859ED" w:rsidP="003859ED">
      <w:pPr>
        <w:rPr>
          <w:rFonts w:ascii="Arial" w:hAnsi="Arial" w:cs="Arial"/>
          <w:b/>
          <w:sz w:val="22"/>
          <w:szCs w:val="22"/>
        </w:rPr>
      </w:pPr>
    </w:p>
    <w:p w14:paraId="0F9735E9" w14:textId="77777777" w:rsidR="009D4467" w:rsidRPr="003859ED" w:rsidRDefault="009D4467" w:rsidP="003859ED">
      <w:pPr>
        <w:rPr>
          <w:rFonts w:ascii="Arial" w:hAnsi="Arial" w:cs="Arial"/>
          <w:sz w:val="22"/>
          <w:szCs w:val="22"/>
        </w:rPr>
      </w:pPr>
      <w:r w:rsidRPr="003859ED">
        <w:rPr>
          <w:rFonts w:ascii="Arial" w:hAnsi="Arial" w:cs="Arial"/>
          <w:sz w:val="22"/>
          <w:szCs w:val="22"/>
        </w:rPr>
        <w:t>3.1 Any material breach of either the constitution or code of practice of the APBC</w:t>
      </w:r>
    </w:p>
    <w:p w14:paraId="36FBF24E" w14:textId="77777777" w:rsidR="009D4467" w:rsidRPr="003859ED" w:rsidRDefault="009D4467" w:rsidP="003859ED">
      <w:pPr>
        <w:rPr>
          <w:rFonts w:ascii="Arial" w:hAnsi="Arial" w:cs="Arial"/>
          <w:sz w:val="22"/>
          <w:szCs w:val="22"/>
        </w:rPr>
      </w:pPr>
      <w:r w:rsidRPr="003859ED">
        <w:rPr>
          <w:rFonts w:ascii="Arial" w:hAnsi="Arial" w:cs="Arial"/>
          <w:sz w:val="22"/>
          <w:szCs w:val="22"/>
        </w:rPr>
        <w:t>Examples of complaints</w:t>
      </w:r>
      <w:r w:rsidR="003A46A3" w:rsidRPr="003859ED">
        <w:rPr>
          <w:rFonts w:ascii="Arial" w:hAnsi="Arial" w:cs="Arial"/>
          <w:sz w:val="22"/>
          <w:szCs w:val="22"/>
        </w:rPr>
        <w:t>:</w:t>
      </w:r>
    </w:p>
    <w:p w14:paraId="7A8B58D3" w14:textId="77777777" w:rsidR="009D4467" w:rsidRPr="003859ED" w:rsidRDefault="003859ED" w:rsidP="00B46427">
      <w:pPr>
        <w:numPr>
          <w:ilvl w:val="0"/>
          <w:numId w:val="2"/>
        </w:numPr>
        <w:rPr>
          <w:rFonts w:ascii="Arial" w:hAnsi="Arial" w:cs="Arial"/>
          <w:sz w:val="22"/>
          <w:szCs w:val="22"/>
        </w:rPr>
      </w:pPr>
      <w:r>
        <w:rPr>
          <w:rFonts w:ascii="Arial" w:hAnsi="Arial" w:cs="Arial"/>
          <w:sz w:val="22"/>
          <w:szCs w:val="22"/>
        </w:rPr>
        <w:t>Misleading or</w:t>
      </w:r>
      <w:r w:rsidR="009D4467" w:rsidRPr="003859ED">
        <w:rPr>
          <w:rFonts w:ascii="Arial" w:hAnsi="Arial" w:cs="Arial"/>
          <w:sz w:val="22"/>
          <w:szCs w:val="22"/>
        </w:rPr>
        <w:t xml:space="preserve"> unscientific information on members’ marketing materials.</w:t>
      </w:r>
    </w:p>
    <w:p w14:paraId="4EDB8339" w14:textId="77777777" w:rsidR="009D4467" w:rsidRPr="003859ED" w:rsidRDefault="009D4467" w:rsidP="00B46427">
      <w:pPr>
        <w:numPr>
          <w:ilvl w:val="0"/>
          <w:numId w:val="2"/>
        </w:numPr>
        <w:rPr>
          <w:rFonts w:ascii="Arial" w:hAnsi="Arial" w:cs="Arial"/>
          <w:sz w:val="22"/>
          <w:szCs w:val="22"/>
        </w:rPr>
      </w:pPr>
      <w:r w:rsidRPr="003859ED">
        <w:rPr>
          <w:rFonts w:ascii="Arial" w:hAnsi="Arial" w:cs="Arial"/>
          <w:sz w:val="22"/>
          <w:szCs w:val="22"/>
        </w:rPr>
        <w:t>Failing to maintain adequate insurance.</w:t>
      </w:r>
    </w:p>
    <w:p w14:paraId="56460330" w14:textId="77777777" w:rsidR="009D4467" w:rsidRPr="003859ED" w:rsidRDefault="009D4467" w:rsidP="00B46427">
      <w:pPr>
        <w:numPr>
          <w:ilvl w:val="0"/>
          <w:numId w:val="2"/>
        </w:numPr>
        <w:rPr>
          <w:rFonts w:ascii="Arial" w:hAnsi="Arial" w:cs="Arial"/>
          <w:sz w:val="22"/>
          <w:szCs w:val="22"/>
        </w:rPr>
      </w:pPr>
      <w:r w:rsidRPr="003859ED">
        <w:rPr>
          <w:rFonts w:ascii="Arial" w:hAnsi="Arial" w:cs="Arial"/>
          <w:sz w:val="22"/>
          <w:szCs w:val="22"/>
        </w:rPr>
        <w:t>Causing avoidable harm, contrary to the welfare interests of an animal.</w:t>
      </w:r>
    </w:p>
    <w:p w14:paraId="56F52E57" w14:textId="77777777" w:rsidR="003A46A3" w:rsidRPr="003859ED" w:rsidRDefault="003A46A3" w:rsidP="003859ED">
      <w:pPr>
        <w:rPr>
          <w:rFonts w:ascii="Arial" w:hAnsi="Arial" w:cs="Arial"/>
          <w:sz w:val="22"/>
          <w:szCs w:val="22"/>
        </w:rPr>
      </w:pPr>
    </w:p>
    <w:p w14:paraId="16FF9AA5" w14:textId="77777777" w:rsidR="009D4467" w:rsidRPr="003859ED" w:rsidRDefault="009D4467" w:rsidP="003859ED">
      <w:pPr>
        <w:rPr>
          <w:rFonts w:ascii="Arial" w:hAnsi="Arial" w:cs="Arial"/>
          <w:sz w:val="22"/>
          <w:szCs w:val="22"/>
        </w:rPr>
      </w:pPr>
      <w:r w:rsidRPr="003859ED">
        <w:rPr>
          <w:rFonts w:ascii="Arial" w:hAnsi="Arial" w:cs="Arial"/>
          <w:sz w:val="22"/>
          <w:szCs w:val="22"/>
        </w:rPr>
        <w:t>Examples of issues</w:t>
      </w:r>
      <w:r w:rsidR="003A46A3" w:rsidRPr="003859ED">
        <w:rPr>
          <w:rFonts w:ascii="Arial" w:hAnsi="Arial" w:cs="Arial"/>
          <w:sz w:val="22"/>
          <w:szCs w:val="22"/>
        </w:rPr>
        <w:t xml:space="preserve"> which </w:t>
      </w:r>
      <w:r w:rsidR="003859ED">
        <w:rPr>
          <w:rFonts w:ascii="Arial" w:hAnsi="Arial" w:cs="Arial"/>
          <w:sz w:val="22"/>
          <w:szCs w:val="22"/>
        </w:rPr>
        <w:t>will</w:t>
      </w:r>
      <w:r w:rsidR="003A46A3" w:rsidRPr="003859ED">
        <w:rPr>
          <w:rFonts w:ascii="Arial" w:hAnsi="Arial" w:cs="Arial"/>
          <w:sz w:val="22"/>
          <w:szCs w:val="22"/>
        </w:rPr>
        <w:t xml:space="preserve"> not </w:t>
      </w:r>
      <w:r w:rsidR="003859ED">
        <w:rPr>
          <w:rFonts w:ascii="Arial" w:hAnsi="Arial" w:cs="Arial"/>
          <w:sz w:val="22"/>
          <w:szCs w:val="22"/>
        </w:rPr>
        <w:t xml:space="preserve">be </w:t>
      </w:r>
      <w:r w:rsidR="003A46A3" w:rsidRPr="003859ED">
        <w:rPr>
          <w:rFonts w:ascii="Arial" w:hAnsi="Arial" w:cs="Arial"/>
          <w:sz w:val="22"/>
          <w:szCs w:val="22"/>
        </w:rPr>
        <w:t>considered complaints</w:t>
      </w:r>
      <w:r w:rsidRPr="003859ED">
        <w:rPr>
          <w:rFonts w:ascii="Arial" w:hAnsi="Arial" w:cs="Arial"/>
          <w:sz w:val="22"/>
          <w:szCs w:val="22"/>
        </w:rPr>
        <w:t>.</w:t>
      </w:r>
    </w:p>
    <w:p w14:paraId="66DC7A04" w14:textId="77777777" w:rsidR="009D4467" w:rsidRPr="003859ED" w:rsidRDefault="009D4467" w:rsidP="00B46427">
      <w:pPr>
        <w:numPr>
          <w:ilvl w:val="0"/>
          <w:numId w:val="4"/>
        </w:numPr>
        <w:rPr>
          <w:rFonts w:ascii="Arial" w:hAnsi="Arial" w:cs="Arial"/>
          <w:sz w:val="22"/>
          <w:szCs w:val="22"/>
        </w:rPr>
      </w:pPr>
      <w:r w:rsidRPr="003859ED">
        <w:rPr>
          <w:rFonts w:ascii="Arial" w:hAnsi="Arial" w:cs="Arial"/>
          <w:sz w:val="22"/>
          <w:szCs w:val="22"/>
        </w:rPr>
        <w:t>Failure to satisfactorily resolve a client’s problem insofar as reasonable.</w:t>
      </w:r>
    </w:p>
    <w:p w14:paraId="3341CFA2" w14:textId="77777777" w:rsidR="009D4467" w:rsidRPr="003859ED" w:rsidRDefault="009D4467" w:rsidP="00B46427">
      <w:pPr>
        <w:numPr>
          <w:ilvl w:val="0"/>
          <w:numId w:val="4"/>
        </w:numPr>
        <w:rPr>
          <w:rFonts w:ascii="Arial" w:hAnsi="Arial" w:cs="Arial"/>
          <w:sz w:val="22"/>
          <w:szCs w:val="22"/>
        </w:rPr>
      </w:pPr>
      <w:r w:rsidRPr="003859ED">
        <w:rPr>
          <w:rFonts w:ascii="Arial" w:hAnsi="Arial" w:cs="Arial"/>
          <w:sz w:val="22"/>
          <w:szCs w:val="22"/>
        </w:rPr>
        <w:t>Failure to keep an appointment.</w:t>
      </w:r>
    </w:p>
    <w:p w14:paraId="7EC74E11" w14:textId="77777777" w:rsidR="009D4467" w:rsidRPr="003859ED" w:rsidRDefault="009D4467" w:rsidP="00B46427">
      <w:pPr>
        <w:numPr>
          <w:ilvl w:val="0"/>
          <w:numId w:val="4"/>
        </w:numPr>
        <w:rPr>
          <w:rFonts w:ascii="Arial" w:hAnsi="Arial" w:cs="Arial"/>
          <w:sz w:val="22"/>
          <w:szCs w:val="22"/>
        </w:rPr>
      </w:pPr>
      <w:r w:rsidRPr="003859ED">
        <w:rPr>
          <w:rFonts w:ascii="Arial" w:hAnsi="Arial" w:cs="Arial"/>
          <w:sz w:val="22"/>
          <w:szCs w:val="22"/>
        </w:rPr>
        <w:t>Pointing out the failings or mistakes of others working within the field of animal behaviour and training to clients or veterinary personnel. Others may include non-APBC members or those who are working within or out with the regulatory body of the ABTC.</w:t>
      </w:r>
    </w:p>
    <w:p w14:paraId="3F0AE8AC" w14:textId="77777777" w:rsidR="003A46A3" w:rsidRPr="003859ED" w:rsidRDefault="003A46A3" w:rsidP="003859ED">
      <w:pPr>
        <w:rPr>
          <w:rFonts w:ascii="Arial" w:hAnsi="Arial" w:cs="Arial"/>
          <w:sz w:val="22"/>
          <w:szCs w:val="22"/>
        </w:rPr>
      </w:pPr>
    </w:p>
    <w:p w14:paraId="208CEA20" w14:textId="77777777" w:rsidR="009D4467" w:rsidRPr="003859ED" w:rsidRDefault="009D4467" w:rsidP="003859ED">
      <w:pPr>
        <w:rPr>
          <w:rFonts w:ascii="Arial" w:hAnsi="Arial" w:cs="Arial"/>
          <w:sz w:val="22"/>
          <w:szCs w:val="22"/>
        </w:rPr>
      </w:pPr>
      <w:r w:rsidRPr="003859ED">
        <w:rPr>
          <w:rFonts w:ascii="Arial" w:hAnsi="Arial" w:cs="Arial"/>
          <w:sz w:val="22"/>
          <w:szCs w:val="22"/>
        </w:rPr>
        <w:t>Where</w:t>
      </w:r>
      <w:r w:rsidR="003859ED">
        <w:rPr>
          <w:rFonts w:ascii="Arial" w:hAnsi="Arial" w:cs="Arial"/>
          <w:sz w:val="22"/>
          <w:szCs w:val="22"/>
        </w:rPr>
        <w:t xml:space="preserve"> issues are raised by either a</w:t>
      </w:r>
      <w:r w:rsidRPr="003859ED">
        <w:rPr>
          <w:rFonts w:ascii="Arial" w:hAnsi="Arial" w:cs="Arial"/>
          <w:sz w:val="22"/>
          <w:szCs w:val="22"/>
        </w:rPr>
        <w:t xml:space="preserve"> client, others working within the industry of animal behaviour and training, or veterinary personnel members </w:t>
      </w:r>
      <w:r w:rsidR="003859ED">
        <w:rPr>
          <w:rFonts w:ascii="Arial" w:hAnsi="Arial" w:cs="Arial"/>
          <w:sz w:val="22"/>
          <w:szCs w:val="22"/>
        </w:rPr>
        <w:t xml:space="preserve">these </w:t>
      </w:r>
      <w:r w:rsidRPr="003859ED">
        <w:rPr>
          <w:rFonts w:ascii="Arial" w:hAnsi="Arial" w:cs="Arial"/>
          <w:sz w:val="22"/>
          <w:szCs w:val="22"/>
        </w:rPr>
        <w:t>would not be subject to the full complaints procedure, and it would be expected that the matter could be resolved informally.</w:t>
      </w:r>
    </w:p>
    <w:p w14:paraId="58FE86B8" w14:textId="77777777" w:rsidR="003A46A3" w:rsidRPr="003859ED" w:rsidRDefault="003A46A3" w:rsidP="003859ED">
      <w:pPr>
        <w:rPr>
          <w:rFonts w:ascii="Arial" w:hAnsi="Arial" w:cs="Arial"/>
          <w:sz w:val="22"/>
          <w:szCs w:val="22"/>
        </w:rPr>
      </w:pPr>
    </w:p>
    <w:p w14:paraId="37832A6B" w14:textId="77777777" w:rsidR="009D4467" w:rsidRDefault="009D4467" w:rsidP="003859ED">
      <w:pPr>
        <w:rPr>
          <w:rFonts w:ascii="Arial" w:hAnsi="Arial" w:cs="Arial"/>
          <w:b/>
          <w:sz w:val="22"/>
          <w:szCs w:val="22"/>
        </w:rPr>
      </w:pPr>
      <w:r w:rsidRPr="003859ED">
        <w:rPr>
          <w:rFonts w:ascii="Arial" w:hAnsi="Arial" w:cs="Arial"/>
          <w:b/>
          <w:sz w:val="22"/>
          <w:szCs w:val="22"/>
        </w:rPr>
        <w:t>4. Who may make a complaint?</w:t>
      </w:r>
    </w:p>
    <w:p w14:paraId="3DFF2217" w14:textId="77777777" w:rsidR="003859ED" w:rsidRPr="003859ED" w:rsidRDefault="003859ED" w:rsidP="003859ED">
      <w:pPr>
        <w:rPr>
          <w:rFonts w:ascii="Arial" w:hAnsi="Arial" w:cs="Arial"/>
          <w:b/>
          <w:sz w:val="22"/>
          <w:szCs w:val="22"/>
        </w:rPr>
      </w:pPr>
    </w:p>
    <w:p w14:paraId="7FCB9050" w14:textId="77777777" w:rsidR="009D4467" w:rsidRPr="003859ED" w:rsidRDefault="009D4467" w:rsidP="003859ED">
      <w:pPr>
        <w:rPr>
          <w:rFonts w:ascii="Arial" w:hAnsi="Arial" w:cs="Arial"/>
          <w:sz w:val="22"/>
          <w:szCs w:val="22"/>
        </w:rPr>
      </w:pPr>
      <w:r w:rsidRPr="003859ED">
        <w:rPr>
          <w:rFonts w:ascii="Arial" w:hAnsi="Arial" w:cs="Arial"/>
          <w:sz w:val="22"/>
          <w:szCs w:val="22"/>
        </w:rPr>
        <w:t>4.1 Anyone</w:t>
      </w:r>
      <w:r w:rsidR="003A46A3" w:rsidRPr="003859ED">
        <w:rPr>
          <w:rFonts w:ascii="Arial" w:hAnsi="Arial" w:cs="Arial"/>
          <w:sz w:val="22"/>
          <w:szCs w:val="22"/>
        </w:rPr>
        <w:t xml:space="preserve"> may make a complaint, including m</w:t>
      </w:r>
      <w:r w:rsidRPr="003859ED">
        <w:rPr>
          <w:rFonts w:ascii="Arial" w:hAnsi="Arial" w:cs="Arial"/>
          <w:sz w:val="22"/>
          <w:szCs w:val="22"/>
        </w:rPr>
        <w:t>embers of the public, other members, veterinary profess</w:t>
      </w:r>
      <w:r w:rsidR="003A46A3" w:rsidRPr="003859ED">
        <w:rPr>
          <w:rFonts w:ascii="Arial" w:hAnsi="Arial" w:cs="Arial"/>
          <w:sz w:val="22"/>
          <w:szCs w:val="22"/>
        </w:rPr>
        <w:t>ionals, other organisations.</w:t>
      </w:r>
      <w:r w:rsidRPr="003859ED">
        <w:rPr>
          <w:rFonts w:ascii="Arial" w:hAnsi="Arial" w:cs="Arial"/>
          <w:sz w:val="22"/>
          <w:szCs w:val="22"/>
        </w:rPr>
        <w:t xml:space="preserve"> This list is not exhaustive.</w:t>
      </w:r>
    </w:p>
    <w:p w14:paraId="3F6C4399" w14:textId="77777777" w:rsidR="003A46A3" w:rsidRPr="003859ED" w:rsidRDefault="003A46A3" w:rsidP="003859ED">
      <w:pPr>
        <w:rPr>
          <w:rFonts w:ascii="Arial" w:hAnsi="Arial" w:cs="Arial"/>
          <w:sz w:val="22"/>
          <w:szCs w:val="22"/>
        </w:rPr>
      </w:pPr>
    </w:p>
    <w:p w14:paraId="376A2C35" w14:textId="77777777" w:rsidR="009D4467" w:rsidRPr="003859ED" w:rsidRDefault="009D4467" w:rsidP="003859ED">
      <w:pPr>
        <w:rPr>
          <w:rFonts w:ascii="Arial" w:hAnsi="Arial" w:cs="Arial"/>
          <w:sz w:val="22"/>
          <w:szCs w:val="22"/>
        </w:rPr>
      </w:pPr>
      <w:r w:rsidRPr="003859ED">
        <w:rPr>
          <w:rFonts w:ascii="Arial" w:hAnsi="Arial" w:cs="Arial"/>
          <w:b/>
          <w:sz w:val="22"/>
          <w:szCs w:val="22"/>
        </w:rPr>
        <w:t>5. The complaints procedure</w:t>
      </w:r>
      <w:r w:rsidRPr="003859ED">
        <w:rPr>
          <w:rFonts w:ascii="Arial" w:hAnsi="Arial" w:cs="Arial"/>
          <w:sz w:val="22"/>
          <w:szCs w:val="22"/>
        </w:rPr>
        <w:t>.</w:t>
      </w:r>
    </w:p>
    <w:p w14:paraId="7F2ECF1B" w14:textId="77777777" w:rsidR="003859ED" w:rsidRDefault="003859ED" w:rsidP="003859ED">
      <w:pPr>
        <w:rPr>
          <w:rFonts w:ascii="Arial" w:hAnsi="Arial" w:cs="Arial"/>
          <w:sz w:val="22"/>
          <w:szCs w:val="22"/>
        </w:rPr>
      </w:pPr>
    </w:p>
    <w:p w14:paraId="41CC478E" w14:textId="77777777" w:rsidR="009D4467" w:rsidRPr="003859ED" w:rsidRDefault="009D4467" w:rsidP="003859ED">
      <w:pPr>
        <w:rPr>
          <w:rFonts w:ascii="Arial" w:hAnsi="Arial" w:cs="Arial"/>
          <w:sz w:val="22"/>
          <w:szCs w:val="22"/>
        </w:rPr>
      </w:pPr>
      <w:r w:rsidRPr="003859ED">
        <w:rPr>
          <w:rFonts w:ascii="Arial" w:hAnsi="Arial" w:cs="Arial"/>
          <w:sz w:val="22"/>
          <w:szCs w:val="22"/>
        </w:rPr>
        <w:t>5.1 All complaints must be made in writing and submitted by either e-mail or post to the APBC office. The complain</w:t>
      </w:r>
      <w:r w:rsidR="003A46A3" w:rsidRPr="003859ED">
        <w:rPr>
          <w:rFonts w:ascii="Arial" w:hAnsi="Arial" w:cs="Arial"/>
          <w:sz w:val="22"/>
          <w:szCs w:val="22"/>
        </w:rPr>
        <w:t>ant</w:t>
      </w:r>
      <w:r w:rsidR="003859ED">
        <w:rPr>
          <w:rFonts w:ascii="Arial" w:hAnsi="Arial" w:cs="Arial"/>
          <w:sz w:val="22"/>
          <w:szCs w:val="22"/>
        </w:rPr>
        <w:t xml:space="preserve"> will</w:t>
      </w:r>
      <w:r w:rsidRPr="003859ED">
        <w:rPr>
          <w:rFonts w:ascii="Arial" w:hAnsi="Arial" w:cs="Arial"/>
          <w:sz w:val="22"/>
          <w:szCs w:val="22"/>
        </w:rPr>
        <w:t xml:space="preserve"> give their full name, contact telephone number, e-mail address (if ava</w:t>
      </w:r>
      <w:r w:rsidR="00DA57D3" w:rsidRPr="003859ED">
        <w:rPr>
          <w:rFonts w:ascii="Arial" w:hAnsi="Arial" w:cs="Arial"/>
          <w:sz w:val="22"/>
          <w:szCs w:val="22"/>
        </w:rPr>
        <w:t>ilable) and postal address. F</w:t>
      </w:r>
      <w:r w:rsidRPr="003859ED">
        <w:rPr>
          <w:rFonts w:ascii="Arial" w:hAnsi="Arial" w:cs="Arial"/>
          <w:sz w:val="22"/>
          <w:szCs w:val="22"/>
        </w:rPr>
        <w:t xml:space="preserve">ull contact details </w:t>
      </w:r>
      <w:r w:rsidR="00DA57D3" w:rsidRPr="003859ED">
        <w:rPr>
          <w:rFonts w:ascii="Arial" w:hAnsi="Arial" w:cs="Arial"/>
          <w:sz w:val="22"/>
          <w:szCs w:val="22"/>
        </w:rPr>
        <w:t>will be requested if not initially provided. F</w:t>
      </w:r>
      <w:r w:rsidRPr="003859ED">
        <w:rPr>
          <w:rFonts w:ascii="Arial" w:hAnsi="Arial" w:cs="Arial"/>
          <w:sz w:val="22"/>
          <w:szCs w:val="22"/>
        </w:rPr>
        <w:t>ailure to provide satisfactory information will render the complaint null and void.</w:t>
      </w:r>
    </w:p>
    <w:p w14:paraId="54E1D918" w14:textId="77777777" w:rsidR="009D4467" w:rsidRPr="003859ED" w:rsidRDefault="009D4467" w:rsidP="003859ED">
      <w:pPr>
        <w:rPr>
          <w:rFonts w:ascii="Arial" w:hAnsi="Arial" w:cs="Arial"/>
          <w:sz w:val="22"/>
          <w:szCs w:val="22"/>
        </w:rPr>
      </w:pPr>
      <w:r w:rsidRPr="003859ED">
        <w:rPr>
          <w:rFonts w:ascii="Arial" w:hAnsi="Arial" w:cs="Arial"/>
          <w:sz w:val="22"/>
          <w:szCs w:val="22"/>
        </w:rPr>
        <w:t>Anonymous complaints will be disregarded.</w:t>
      </w:r>
    </w:p>
    <w:p w14:paraId="775244A2" w14:textId="77777777" w:rsidR="009D4467" w:rsidRPr="003859ED" w:rsidRDefault="009D4467" w:rsidP="003859ED">
      <w:pPr>
        <w:rPr>
          <w:rFonts w:ascii="Arial" w:hAnsi="Arial" w:cs="Arial"/>
          <w:sz w:val="22"/>
          <w:szCs w:val="22"/>
        </w:rPr>
      </w:pPr>
      <w:r w:rsidRPr="003859ED">
        <w:rPr>
          <w:rFonts w:ascii="Arial" w:hAnsi="Arial" w:cs="Arial"/>
          <w:sz w:val="22"/>
          <w:szCs w:val="22"/>
        </w:rPr>
        <w:lastRenderedPageBreak/>
        <w:t xml:space="preserve">5.2 The complaint </w:t>
      </w:r>
      <w:r w:rsidR="003A46A3" w:rsidRPr="003859ED">
        <w:rPr>
          <w:rFonts w:ascii="Arial" w:hAnsi="Arial" w:cs="Arial"/>
          <w:sz w:val="22"/>
          <w:szCs w:val="22"/>
        </w:rPr>
        <w:t>will</w:t>
      </w:r>
      <w:r w:rsidRPr="003859ED">
        <w:rPr>
          <w:rFonts w:ascii="Arial" w:hAnsi="Arial" w:cs="Arial"/>
          <w:sz w:val="22"/>
          <w:szCs w:val="22"/>
        </w:rPr>
        <w:t xml:space="preserve"> be logged at the admin</w:t>
      </w:r>
      <w:r w:rsidR="00DA57D3" w:rsidRPr="003859ED">
        <w:rPr>
          <w:rFonts w:ascii="Arial" w:hAnsi="Arial" w:cs="Arial"/>
          <w:sz w:val="22"/>
          <w:szCs w:val="22"/>
        </w:rPr>
        <w:t>istrative</w:t>
      </w:r>
      <w:r w:rsidRPr="003859ED">
        <w:rPr>
          <w:rFonts w:ascii="Arial" w:hAnsi="Arial" w:cs="Arial"/>
          <w:sz w:val="22"/>
          <w:szCs w:val="22"/>
        </w:rPr>
        <w:t xml:space="preserve"> office. </w:t>
      </w:r>
      <w:r w:rsidR="00DA57D3" w:rsidRPr="003859ED">
        <w:rPr>
          <w:rFonts w:ascii="Arial" w:hAnsi="Arial" w:cs="Arial"/>
          <w:sz w:val="22"/>
          <w:szCs w:val="22"/>
        </w:rPr>
        <w:t>M</w:t>
      </w:r>
      <w:r w:rsidRPr="003859ED">
        <w:rPr>
          <w:rFonts w:ascii="Arial" w:hAnsi="Arial" w:cs="Arial"/>
          <w:sz w:val="22"/>
          <w:szCs w:val="22"/>
        </w:rPr>
        <w:t>embership status</w:t>
      </w:r>
      <w:r w:rsidR="00DA57D3" w:rsidRPr="003859ED">
        <w:rPr>
          <w:rFonts w:ascii="Arial" w:hAnsi="Arial" w:cs="Arial"/>
          <w:sz w:val="22"/>
          <w:szCs w:val="22"/>
        </w:rPr>
        <w:t xml:space="preserve"> of the individual will be checked and if found not to be</w:t>
      </w:r>
      <w:r w:rsidRPr="003859ED">
        <w:rPr>
          <w:rFonts w:ascii="Arial" w:hAnsi="Arial" w:cs="Arial"/>
          <w:sz w:val="22"/>
          <w:szCs w:val="22"/>
        </w:rPr>
        <w:t xml:space="preserve"> a member </w:t>
      </w:r>
      <w:r w:rsidR="00DA57D3" w:rsidRPr="003859ED">
        <w:rPr>
          <w:rFonts w:ascii="Arial" w:hAnsi="Arial" w:cs="Arial"/>
          <w:sz w:val="22"/>
          <w:szCs w:val="22"/>
        </w:rPr>
        <w:t xml:space="preserve">the complainant will be informed that </w:t>
      </w:r>
      <w:r w:rsidRPr="003859ED">
        <w:rPr>
          <w:rFonts w:ascii="Arial" w:hAnsi="Arial" w:cs="Arial"/>
          <w:sz w:val="22"/>
          <w:szCs w:val="22"/>
        </w:rPr>
        <w:t>no action can be taken by the APBC.</w:t>
      </w:r>
    </w:p>
    <w:p w14:paraId="2A1FEFAB" w14:textId="77777777" w:rsidR="003859ED" w:rsidRDefault="003859ED" w:rsidP="003859ED">
      <w:pPr>
        <w:rPr>
          <w:rFonts w:ascii="Arial" w:hAnsi="Arial" w:cs="Arial"/>
          <w:sz w:val="22"/>
          <w:szCs w:val="22"/>
        </w:rPr>
      </w:pPr>
    </w:p>
    <w:p w14:paraId="263A2D7E" w14:textId="77777777" w:rsidR="009D4467" w:rsidRPr="003859ED" w:rsidRDefault="009D4467" w:rsidP="003859ED">
      <w:pPr>
        <w:rPr>
          <w:rFonts w:ascii="Arial" w:hAnsi="Arial" w:cs="Arial"/>
          <w:sz w:val="22"/>
          <w:szCs w:val="22"/>
        </w:rPr>
      </w:pPr>
      <w:r w:rsidRPr="003859ED">
        <w:rPr>
          <w:rFonts w:ascii="Arial" w:hAnsi="Arial" w:cs="Arial"/>
          <w:sz w:val="22"/>
          <w:szCs w:val="22"/>
        </w:rPr>
        <w:t xml:space="preserve">5.3 </w:t>
      </w:r>
      <w:r w:rsidR="00DA57D3" w:rsidRPr="003859ED">
        <w:rPr>
          <w:rFonts w:ascii="Arial" w:hAnsi="Arial" w:cs="Arial"/>
          <w:sz w:val="22"/>
          <w:szCs w:val="22"/>
        </w:rPr>
        <w:t xml:space="preserve">The letter of complaint and contact details of the member will be passed to the </w:t>
      </w:r>
      <w:r w:rsidRPr="003859ED">
        <w:rPr>
          <w:rFonts w:ascii="Arial" w:hAnsi="Arial" w:cs="Arial"/>
          <w:sz w:val="22"/>
          <w:szCs w:val="22"/>
        </w:rPr>
        <w:t xml:space="preserve">designated complaints member (CM). </w:t>
      </w:r>
    </w:p>
    <w:p w14:paraId="20F0015C" w14:textId="77777777" w:rsidR="003859ED" w:rsidRDefault="003859ED" w:rsidP="003859ED">
      <w:pPr>
        <w:rPr>
          <w:rFonts w:ascii="Arial" w:hAnsi="Arial" w:cs="Arial"/>
          <w:sz w:val="22"/>
          <w:szCs w:val="22"/>
        </w:rPr>
      </w:pPr>
    </w:p>
    <w:p w14:paraId="3270DDF2" w14:textId="77777777" w:rsidR="009D4467" w:rsidRPr="003859ED" w:rsidRDefault="00DA57D3" w:rsidP="003859ED">
      <w:pPr>
        <w:rPr>
          <w:rFonts w:ascii="Arial" w:hAnsi="Arial" w:cs="Arial"/>
          <w:sz w:val="22"/>
          <w:szCs w:val="22"/>
        </w:rPr>
      </w:pPr>
      <w:r w:rsidRPr="003859ED">
        <w:rPr>
          <w:rFonts w:ascii="Arial" w:hAnsi="Arial" w:cs="Arial"/>
          <w:sz w:val="22"/>
          <w:szCs w:val="22"/>
        </w:rPr>
        <w:t>5.4 CM will</w:t>
      </w:r>
      <w:r w:rsidR="009D4467" w:rsidRPr="003859ED">
        <w:rPr>
          <w:rFonts w:ascii="Arial" w:hAnsi="Arial" w:cs="Arial"/>
          <w:sz w:val="22"/>
          <w:szCs w:val="22"/>
        </w:rPr>
        <w:t xml:space="preserve"> contact the complain</w:t>
      </w:r>
      <w:r w:rsidRPr="003859ED">
        <w:rPr>
          <w:rFonts w:ascii="Arial" w:hAnsi="Arial" w:cs="Arial"/>
          <w:sz w:val="22"/>
          <w:szCs w:val="22"/>
        </w:rPr>
        <w:t>ant</w:t>
      </w:r>
      <w:r w:rsidR="009D4467" w:rsidRPr="003859ED">
        <w:rPr>
          <w:rFonts w:ascii="Arial" w:hAnsi="Arial" w:cs="Arial"/>
          <w:sz w:val="22"/>
          <w:szCs w:val="22"/>
        </w:rPr>
        <w:t xml:space="preserve"> by telephone, e-mail or letter to ascertain the exact terms of the complaint. The precise details of the complaint </w:t>
      </w:r>
      <w:r w:rsidRPr="003859ED">
        <w:rPr>
          <w:rFonts w:ascii="Arial" w:hAnsi="Arial" w:cs="Arial"/>
          <w:sz w:val="22"/>
          <w:szCs w:val="22"/>
        </w:rPr>
        <w:t>will</w:t>
      </w:r>
      <w:r w:rsidR="009D4467" w:rsidRPr="003859ED">
        <w:rPr>
          <w:rFonts w:ascii="Arial" w:hAnsi="Arial" w:cs="Arial"/>
          <w:sz w:val="22"/>
          <w:szCs w:val="22"/>
        </w:rPr>
        <w:t xml:space="preserve"> be ascertained and documented by CM and submitted to the complain</w:t>
      </w:r>
      <w:r w:rsidRPr="003859ED">
        <w:rPr>
          <w:rFonts w:ascii="Arial" w:hAnsi="Arial" w:cs="Arial"/>
          <w:sz w:val="22"/>
          <w:szCs w:val="22"/>
        </w:rPr>
        <w:t>ant</w:t>
      </w:r>
      <w:r w:rsidR="009D4467" w:rsidRPr="003859ED">
        <w:rPr>
          <w:rFonts w:ascii="Arial" w:hAnsi="Arial" w:cs="Arial"/>
          <w:sz w:val="22"/>
          <w:szCs w:val="22"/>
        </w:rPr>
        <w:t xml:space="preserve"> for agreement.</w:t>
      </w:r>
    </w:p>
    <w:p w14:paraId="2EFF573F" w14:textId="77777777" w:rsidR="003859ED" w:rsidRDefault="003859ED" w:rsidP="003859ED">
      <w:pPr>
        <w:rPr>
          <w:rFonts w:ascii="Arial" w:hAnsi="Arial" w:cs="Arial"/>
          <w:sz w:val="22"/>
          <w:szCs w:val="22"/>
        </w:rPr>
      </w:pPr>
    </w:p>
    <w:p w14:paraId="14C2C68F" w14:textId="77777777" w:rsidR="009D4467" w:rsidRPr="003859ED" w:rsidRDefault="009D4467" w:rsidP="003859ED">
      <w:pPr>
        <w:rPr>
          <w:rFonts w:ascii="Arial" w:hAnsi="Arial" w:cs="Arial"/>
          <w:sz w:val="22"/>
          <w:szCs w:val="22"/>
        </w:rPr>
      </w:pPr>
      <w:r w:rsidRPr="003859ED">
        <w:rPr>
          <w:rFonts w:ascii="Arial" w:hAnsi="Arial" w:cs="Arial"/>
          <w:sz w:val="22"/>
          <w:szCs w:val="22"/>
        </w:rPr>
        <w:t xml:space="preserve">5.5 If </w:t>
      </w:r>
      <w:r w:rsidR="00DA57D3" w:rsidRPr="003859ED">
        <w:rPr>
          <w:rFonts w:ascii="Arial" w:hAnsi="Arial" w:cs="Arial"/>
          <w:sz w:val="22"/>
          <w:szCs w:val="22"/>
        </w:rPr>
        <w:t xml:space="preserve">the </w:t>
      </w:r>
      <w:r w:rsidRPr="003859ED">
        <w:rPr>
          <w:rFonts w:ascii="Arial" w:hAnsi="Arial" w:cs="Arial"/>
          <w:sz w:val="22"/>
          <w:szCs w:val="22"/>
        </w:rPr>
        <w:t>complain</w:t>
      </w:r>
      <w:r w:rsidR="00DA57D3" w:rsidRPr="003859ED">
        <w:rPr>
          <w:rFonts w:ascii="Arial" w:hAnsi="Arial" w:cs="Arial"/>
          <w:sz w:val="22"/>
          <w:szCs w:val="22"/>
        </w:rPr>
        <w:t>ant</w:t>
      </w:r>
      <w:r w:rsidRPr="003859ED">
        <w:rPr>
          <w:rFonts w:ascii="Arial" w:hAnsi="Arial" w:cs="Arial"/>
          <w:sz w:val="22"/>
          <w:szCs w:val="22"/>
        </w:rPr>
        <w:t xml:space="preserve"> advises of independent parties who may be able to support the complaint, the validity of this </w:t>
      </w:r>
      <w:r w:rsidR="00DA57D3" w:rsidRPr="003859ED">
        <w:rPr>
          <w:rFonts w:ascii="Arial" w:hAnsi="Arial" w:cs="Arial"/>
          <w:sz w:val="22"/>
          <w:szCs w:val="22"/>
        </w:rPr>
        <w:t>will</w:t>
      </w:r>
      <w:r w:rsidRPr="003859ED">
        <w:rPr>
          <w:rFonts w:ascii="Arial" w:hAnsi="Arial" w:cs="Arial"/>
          <w:sz w:val="22"/>
          <w:szCs w:val="22"/>
        </w:rPr>
        <w:t xml:space="preserve"> be checked by the CM.</w:t>
      </w:r>
    </w:p>
    <w:p w14:paraId="0F48180C" w14:textId="77777777" w:rsidR="003859ED" w:rsidRDefault="003859ED" w:rsidP="003859ED">
      <w:pPr>
        <w:rPr>
          <w:rFonts w:ascii="Arial" w:hAnsi="Arial" w:cs="Arial"/>
          <w:sz w:val="22"/>
          <w:szCs w:val="22"/>
        </w:rPr>
      </w:pPr>
    </w:p>
    <w:p w14:paraId="5BCF2B65" w14:textId="77777777" w:rsidR="009D4467" w:rsidRPr="003859ED" w:rsidRDefault="009D4467" w:rsidP="003859ED">
      <w:pPr>
        <w:rPr>
          <w:rFonts w:ascii="Arial" w:hAnsi="Arial" w:cs="Arial"/>
          <w:sz w:val="22"/>
          <w:szCs w:val="22"/>
        </w:rPr>
      </w:pPr>
      <w:r w:rsidRPr="003859ED">
        <w:rPr>
          <w:rFonts w:ascii="Arial" w:hAnsi="Arial" w:cs="Arial"/>
          <w:sz w:val="22"/>
          <w:szCs w:val="22"/>
        </w:rPr>
        <w:t xml:space="preserve">5.6 If </w:t>
      </w:r>
      <w:r w:rsidR="003859ED">
        <w:rPr>
          <w:rFonts w:ascii="Arial" w:hAnsi="Arial" w:cs="Arial"/>
          <w:sz w:val="22"/>
          <w:szCs w:val="22"/>
        </w:rPr>
        <w:t xml:space="preserve">the </w:t>
      </w:r>
      <w:r w:rsidRPr="003859ED">
        <w:rPr>
          <w:rFonts w:ascii="Arial" w:hAnsi="Arial" w:cs="Arial"/>
          <w:sz w:val="22"/>
          <w:szCs w:val="22"/>
        </w:rPr>
        <w:t>complain</w:t>
      </w:r>
      <w:r w:rsidR="00DA57D3" w:rsidRPr="003859ED">
        <w:rPr>
          <w:rFonts w:ascii="Arial" w:hAnsi="Arial" w:cs="Arial"/>
          <w:sz w:val="22"/>
          <w:szCs w:val="22"/>
        </w:rPr>
        <w:t>ant</w:t>
      </w:r>
      <w:r w:rsidRPr="003859ED">
        <w:rPr>
          <w:rFonts w:ascii="Arial" w:hAnsi="Arial" w:cs="Arial"/>
          <w:sz w:val="22"/>
          <w:szCs w:val="22"/>
        </w:rPr>
        <w:t xml:space="preserve"> supplies names and contact details (telephone number, e-mail address and postal address) of those independent parties referred to above then they </w:t>
      </w:r>
      <w:r w:rsidR="00DA57D3" w:rsidRPr="003859ED">
        <w:rPr>
          <w:rFonts w:ascii="Arial" w:hAnsi="Arial" w:cs="Arial"/>
          <w:sz w:val="22"/>
          <w:szCs w:val="22"/>
        </w:rPr>
        <w:t>will</w:t>
      </w:r>
      <w:r w:rsidRPr="003859ED">
        <w:rPr>
          <w:rFonts w:ascii="Arial" w:hAnsi="Arial" w:cs="Arial"/>
          <w:sz w:val="22"/>
          <w:szCs w:val="22"/>
        </w:rPr>
        <w:t xml:space="preserve"> be contacted in writing by the CM. Failure to provide contact details will mean no contact will be made.</w:t>
      </w:r>
    </w:p>
    <w:p w14:paraId="35C0B3E2" w14:textId="77777777" w:rsidR="003859ED" w:rsidRDefault="003859ED" w:rsidP="003859ED">
      <w:pPr>
        <w:rPr>
          <w:rFonts w:ascii="Arial" w:hAnsi="Arial" w:cs="Arial"/>
          <w:sz w:val="22"/>
          <w:szCs w:val="22"/>
        </w:rPr>
      </w:pPr>
    </w:p>
    <w:p w14:paraId="3CC1B80C" w14:textId="77777777" w:rsidR="009D4467" w:rsidRPr="003859ED" w:rsidRDefault="003859ED" w:rsidP="003859ED">
      <w:pPr>
        <w:rPr>
          <w:rFonts w:ascii="Arial" w:hAnsi="Arial" w:cs="Arial"/>
          <w:sz w:val="22"/>
          <w:szCs w:val="22"/>
        </w:rPr>
      </w:pPr>
      <w:r>
        <w:rPr>
          <w:rFonts w:ascii="Arial" w:hAnsi="Arial" w:cs="Arial"/>
          <w:sz w:val="22"/>
          <w:szCs w:val="22"/>
        </w:rPr>
        <w:t>5.5 CM will</w:t>
      </w:r>
      <w:r w:rsidR="009D4467" w:rsidRPr="003859ED">
        <w:rPr>
          <w:rFonts w:ascii="Arial" w:hAnsi="Arial" w:cs="Arial"/>
          <w:sz w:val="22"/>
          <w:szCs w:val="22"/>
        </w:rPr>
        <w:t xml:space="preserve"> contact </w:t>
      </w:r>
      <w:r w:rsidR="00DA57D3" w:rsidRPr="003859ED">
        <w:rPr>
          <w:rFonts w:ascii="Arial" w:hAnsi="Arial" w:cs="Arial"/>
          <w:sz w:val="22"/>
          <w:szCs w:val="22"/>
        </w:rPr>
        <w:t xml:space="preserve">the </w:t>
      </w:r>
      <w:r w:rsidR="009D4467" w:rsidRPr="003859ED">
        <w:rPr>
          <w:rFonts w:ascii="Arial" w:hAnsi="Arial" w:cs="Arial"/>
          <w:sz w:val="22"/>
          <w:szCs w:val="22"/>
        </w:rPr>
        <w:t>member in writing (e-mail, postal) and explain the terms of the complaint, including the name of the complain</w:t>
      </w:r>
      <w:r w:rsidR="00DA57D3" w:rsidRPr="003859ED">
        <w:rPr>
          <w:rFonts w:ascii="Arial" w:hAnsi="Arial" w:cs="Arial"/>
          <w:sz w:val="22"/>
          <w:szCs w:val="22"/>
        </w:rPr>
        <w:t>ant</w:t>
      </w:r>
      <w:r w:rsidR="009D4467" w:rsidRPr="003859ED">
        <w:rPr>
          <w:rFonts w:ascii="Arial" w:hAnsi="Arial" w:cs="Arial"/>
          <w:sz w:val="22"/>
          <w:szCs w:val="22"/>
        </w:rPr>
        <w:t xml:space="preserve"> and witnesses if appropriate. CM </w:t>
      </w:r>
      <w:r w:rsidR="00DA57D3" w:rsidRPr="003859ED">
        <w:rPr>
          <w:rFonts w:ascii="Arial" w:hAnsi="Arial" w:cs="Arial"/>
          <w:sz w:val="22"/>
          <w:szCs w:val="22"/>
        </w:rPr>
        <w:t>will</w:t>
      </w:r>
      <w:r w:rsidR="009D4467" w:rsidRPr="003859ED">
        <w:rPr>
          <w:rFonts w:ascii="Arial" w:hAnsi="Arial" w:cs="Arial"/>
          <w:sz w:val="22"/>
          <w:szCs w:val="22"/>
        </w:rPr>
        <w:t xml:space="preserve"> forward copies of all relevant documentation to the member by either e-mail or recorded delivery. The member </w:t>
      </w:r>
      <w:r w:rsidR="00DA57D3" w:rsidRPr="003859ED">
        <w:rPr>
          <w:rFonts w:ascii="Arial" w:hAnsi="Arial" w:cs="Arial"/>
          <w:sz w:val="22"/>
          <w:szCs w:val="22"/>
        </w:rPr>
        <w:t>will not be asked to respond</w:t>
      </w:r>
      <w:r w:rsidR="009D4467" w:rsidRPr="003859ED">
        <w:rPr>
          <w:rFonts w:ascii="Arial" w:hAnsi="Arial" w:cs="Arial"/>
          <w:sz w:val="22"/>
          <w:szCs w:val="22"/>
        </w:rPr>
        <w:t xml:space="preserve"> un</w:t>
      </w:r>
      <w:r w:rsidR="00B76DF4">
        <w:rPr>
          <w:rFonts w:ascii="Arial" w:hAnsi="Arial" w:cs="Arial"/>
          <w:sz w:val="22"/>
          <w:szCs w:val="22"/>
        </w:rPr>
        <w:t>til</w:t>
      </w:r>
      <w:r w:rsidR="009D4467" w:rsidRPr="003859ED">
        <w:rPr>
          <w:rFonts w:ascii="Arial" w:hAnsi="Arial" w:cs="Arial"/>
          <w:sz w:val="22"/>
          <w:szCs w:val="22"/>
        </w:rPr>
        <w:t xml:space="preserve"> in possession of this.</w:t>
      </w:r>
    </w:p>
    <w:p w14:paraId="6EBE811E" w14:textId="77777777" w:rsidR="003859ED" w:rsidRDefault="003859ED" w:rsidP="003859ED">
      <w:pPr>
        <w:rPr>
          <w:rFonts w:ascii="Arial" w:hAnsi="Arial" w:cs="Arial"/>
          <w:sz w:val="22"/>
          <w:szCs w:val="22"/>
        </w:rPr>
      </w:pPr>
    </w:p>
    <w:p w14:paraId="1D6C5728" w14:textId="77777777" w:rsidR="009D4467" w:rsidRPr="003859ED" w:rsidRDefault="00DA57D3" w:rsidP="003859ED">
      <w:pPr>
        <w:rPr>
          <w:rFonts w:ascii="Arial" w:hAnsi="Arial" w:cs="Arial"/>
          <w:sz w:val="22"/>
          <w:szCs w:val="22"/>
        </w:rPr>
      </w:pPr>
      <w:r w:rsidRPr="003859ED">
        <w:rPr>
          <w:rFonts w:ascii="Arial" w:hAnsi="Arial" w:cs="Arial"/>
          <w:sz w:val="22"/>
          <w:szCs w:val="22"/>
        </w:rPr>
        <w:t>5.</w:t>
      </w:r>
      <w:r w:rsidR="009D4467" w:rsidRPr="003859ED">
        <w:rPr>
          <w:rFonts w:ascii="Arial" w:hAnsi="Arial" w:cs="Arial"/>
          <w:sz w:val="22"/>
          <w:szCs w:val="22"/>
        </w:rPr>
        <w:t xml:space="preserve">6 </w:t>
      </w:r>
      <w:r w:rsidRPr="003859ED">
        <w:rPr>
          <w:rFonts w:ascii="Arial" w:hAnsi="Arial" w:cs="Arial"/>
          <w:sz w:val="22"/>
          <w:szCs w:val="22"/>
        </w:rPr>
        <w:t>The m</w:t>
      </w:r>
      <w:r w:rsidR="009D4467" w:rsidRPr="003859ED">
        <w:rPr>
          <w:rFonts w:ascii="Arial" w:hAnsi="Arial" w:cs="Arial"/>
          <w:sz w:val="22"/>
          <w:szCs w:val="22"/>
        </w:rPr>
        <w:t>ember</w:t>
      </w:r>
      <w:r w:rsidRPr="003859ED">
        <w:rPr>
          <w:rFonts w:ascii="Arial" w:hAnsi="Arial" w:cs="Arial"/>
          <w:sz w:val="22"/>
          <w:szCs w:val="22"/>
        </w:rPr>
        <w:t xml:space="preserve"> will</w:t>
      </w:r>
      <w:r w:rsidR="009D4467" w:rsidRPr="003859ED">
        <w:rPr>
          <w:rFonts w:ascii="Arial" w:hAnsi="Arial" w:cs="Arial"/>
          <w:sz w:val="22"/>
          <w:szCs w:val="22"/>
        </w:rPr>
        <w:t xml:space="preserve"> be asked to submit a written response to the allegations within 14 days of receipt. Extensions to this may be granted at the discretion of the CM.</w:t>
      </w:r>
    </w:p>
    <w:p w14:paraId="60586BBA" w14:textId="77777777" w:rsidR="003859ED" w:rsidRDefault="003859ED" w:rsidP="003859ED">
      <w:pPr>
        <w:rPr>
          <w:rFonts w:ascii="Arial" w:hAnsi="Arial" w:cs="Arial"/>
          <w:sz w:val="22"/>
          <w:szCs w:val="22"/>
        </w:rPr>
      </w:pPr>
    </w:p>
    <w:p w14:paraId="3B29A260" w14:textId="77777777" w:rsidR="009D4467" w:rsidRPr="003859ED" w:rsidRDefault="00B76DF4" w:rsidP="003859ED">
      <w:pPr>
        <w:rPr>
          <w:rFonts w:ascii="Arial" w:hAnsi="Arial" w:cs="Arial"/>
          <w:sz w:val="22"/>
          <w:szCs w:val="22"/>
        </w:rPr>
      </w:pPr>
      <w:r>
        <w:rPr>
          <w:rFonts w:ascii="Arial" w:hAnsi="Arial" w:cs="Arial"/>
          <w:sz w:val="22"/>
          <w:szCs w:val="22"/>
        </w:rPr>
        <w:t>5.7 CM will</w:t>
      </w:r>
      <w:r w:rsidR="009D4467" w:rsidRPr="003859ED">
        <w:rPr>
          <w:rFonts w:ascii="Arial" w:hAnsi="Arial" w:cs="Arial"/>
          <w:sz w:val="22"/>
          <w:szCs w:val="22"/>
        </w:rPr>
        <w:t xml:space="preserve"> consider the member</w:t>
      </w:r>
      <w:r w:rsidR="00DA57D3" w:rsidRPr="003859ED">
        <w:rPr>
          <w:rFonts w:ascii="Arial" w:hAnsi="Arial" w:cs="Arial"/>
          <w:sz w:val="22"/>
          <w:szCs w:val="22"/>
        </w:rPr>
        <w:t>’</w:t>
      </w:r>
      <w:r w:rsidR="009D4467" w:rsidRPr="003859ED">
        <w:rPr>
          <w:rFonts w:ascii="Arial" w:hAnsi="Arial" w:cs="Arial"/>
          <w:sz w:val="22"/>
          <w:szCs w:val="22"/>
        </w:rPr>
        <w:t>s written response and</w:t>
      </w:r>
      <w:r>
        <w:rPr>
          <w:rFonts w:ascii="Arial" w:hAnsi="Arial" w:cs="Arial"/>
          <w:sz w:val="22"/>
          <w:szCs w:val="22"/>
        </w:rPr>
        <w:t>,</w:t>
      </w:r>
      <w:r w:rsidR="009D4467" w:rsidRPr="003859ED">
        <w:rPr>
          <w:rFonts w:ascii="Arial" w:hAnsi="Arial" w:cs="Arial"/>
          <w:sz w:val="22"/>
          <w:szCs w:val="22"/>
        </w:rPr>
        <w:t xml:space="preserve"> if deemed reasonable,</w:t>
      </w:r>
      <w:r>
        <w:rPr>
          <w:rFonts w:ascii="Arial" w:hAnsi="Arial" w:cs="Arial"/>
          <w:sz w:val="22"/>
          <w:szCs w:val="22"/>
        </w:rPr>
        <w:t xml:space="preserve"> </w:t>
      </w:r>
      <w:r w:rsidR="009D4467" w:rsidRPr="003859ED">
        <w:rPr>
          <w:rFonts w:ascii="Arial" w:hAnsi="Arial" w:cs="Arial"/>
          <w:sz w:val="22"/>
          <w:szCs w:val="22"/>
        </w:rPr>
        <w:t xml:space="preserve">no further action </w:t>
      </w:r>
      <w:r w:rsidR="008D6BA1" w:rsidRPr="003859ED">
        <w:rPr>
          <w:rFonts w:ascii="Arial" w:hAnsi="Arial" w:cs="Arial"/>
          <w:sz w:val="22"/>
          <w:szCs w:val="22"/>
        </w:rPr>
        <w:t xml:space="preserve">will </w:t>
      </w:r>
      <w:r w:rsidR="009D4467" w:rsidRPr="003859ED">
        <w:rPr>
          <w:rFonts w:ascii="Arial" w:hAnsi="Arial" w:cs="Arial"/>
          <w:sz w:val="22"/>
          <w:szCs w:val="22"/>
        </w:rPr>
        <w:t xml:space="preserve">be necessary and both parties </w:t>
      </w:r>
      <w:r w:rsidR="008D6BA1" w:rsidRPr="003859ED">
        <w:rPr>
          <w:rFonts w:ascii="Arial" w:hAnsi="Arial" w:cs="Arial"/>
          <w:sz w:val="22"/>
          <w:szCs w:val="22"/>
        </w:rPr>
        <w:t>will</w:t>
      </w:r>
      <w:r w:rsidR="009D4467" w:rsidRPr="003859ED">
        <w:rPr>
          <w:rFonts w:ascii="Arial" w:hAnsi="Arial" w:cs="Arial"/>
          <w:sz w:val="22"/>
          <w:szCs w:val="22"/>
        </w:rPr>
        <w:t xml:space="preserve"> be informed in writing.</w:t>
      </w:r>
    </w:p>
    <w:p w14:paraId="4747149E" w14:textId="77777777" w:rsidR="003859ED" w:rsidRDefault="003859ED" w:rsidP="003859ED">
      <w:pPr>
        <w:rPr>
          <w:rFonts w:ascii="Arial" w:hAnsi="Arial" w:cs="Arial"/>
          <w:sz w:val="22"/>
          <w:szCs w:val="22"/>
        </w:rPr>
      </w:pPr>
    </w:p>
    <w:p w14:paraId="0CEEBFC7" w14:textId="77777777" w:rsidR="009D4467" w:rsidRPr="003859ED" w:rsidRDefault="009D4467" w:rsidP="003859ED">
      <w:pPr>
        <w:rPr>
          <w:rFonts w:ascii="Arial" w:hAnsi="Arial" w:cs="Arial"/>
          <w:sz w:val="22"/>
          <w:szCs w:val="22"/>
        </w:rPr>
      </w:pPr>
      <w:r w:rsidRPr="003859ED">
        <w:rPr>
          <w:rFonts w:ascii="Arial" w:hAnsi="Arial" w:cs="Arial"/>
          <w:sz w:val="22"/>
          <w:szCs w:val="22"/>
        </w:rPr>
        <w:t>5.8 In the eventuality that CM does not consider that the member</w:t>
      </w:r>
      <w:r w:rsidR="00DA57D3" w:rsidRPr="003859ED">
        <w:rPr>
          <w:rFonts w:ascii="Arial" w:hAnsi="Arial" w:cs="Arial"/>
          <w:sz w:val="22"/>
          <w:szCs w:val="22"/>
        </w:rPr>
        <w:t>’</w:t>
      </w:r>
      <w:r w:rsidR="008D6BA1" w:rsidRPr="003859ED">
        <w:rPr>
          <w:rFonts w:ascii="Arial" w:hAnsi="Arial" w:cs="Arial"/>
          <w:sz w:val="22"/>
          <w:szCs w:val="22"/>
        </w:rPr>
        <w:t>s</w:t>
      </w:r>
      <w:r w:rsidRPr="003859ED">
        <w:rPr>
          <w:rFonts w:ascii="Arial" w:hAnsi="Arial" w:cs="Arial"/>
          <w:sz w:val="22"/>
          <w:szCs w:val="22"/>
        </w:rPr>
        <w:t xml:space="preserve"> written response is reasonable then the member </w:t>
      </w:r>
      <w:r w:rsidR="008D6BA1" w:rsidRPr="003859ED">
        <w:rPr>
          <w:rFonts w:ascii="Arial" w:hAnsi="Arial" w:cs="Arial"/>
          <w:sz w:val="22"/>
          <w:szCs w:val="22"/>
        </w:rPr>
        <w:t>will</w:t>
      </w:r>
      <w:r w:rsidRPr="003859ED">
        <w:rPr>
          <w:rFonts w:ascii="Arial" w:hAnsi="Arial" w:cs="Arial"/>
          <w:sz w:val="22"/>
          <w:szCs w:val="22"/>
        </w:rPr>
        <w:t xml:space="preserve"> be informed </w:t>
      </w:r>
      <w:r w:rsidR="008D6BA1" w:rsidRPr="003859ED">
        <w:rPr>
          <w:rFonts w:ascii="Arial" w:hAnsi="Arial" w:cs="Arial"/>
          <w:sz w:val="22"/>
          <w:szCs w:val="22"/>
        </w:rPr>
        <w:t>in</w:t>
      </w:r>
      <w:r w:rsidRPr="003859ED">
        <w:rPr>
          <w:rFonts w:ascii="Arial" w:hAnsi="Arial" w:cs="Arial"/>
          <w:sz w:val="22"/>
          <w:szCs w:val="22"/>
        </w:rPr>
        <w:t xml:space="preserve"> writing. </w:t>
      </w:r>
    </w:p>
    <w:p w14:paraId="3E3FE89F" w14:textId="77777777" w:rsidR="009D4467" w:rsidRPr="003859ED" w:rsidRDefault="009D4467" w:rsidP="003859ED">
      <w:pPr>
        <w:rPr>
          <w:rFonts w:ascii="Arial" w:hAnsi="Arial" w:cs="Arial"/>
          <w:sz w:val="22"/>
          <w:szCs w:val="22"/>
        </w:rPr>
      </w:pPr>
      <w:r w:rsidRPr="003859ED">
        <w:rPr>
          <w:rFonts w:ascii="Arial" w:hAnsi="Arial" w:cs="Arial"/>
          <w:sz w:val="22"/>
          <w:szCs w:val="22"/>
        </w:rPr>
        <w:t>Negotiation with the complain</w:t>
      </w:r>
      <w:r w:rsidR="00DA57D3" w:rsidRPr="003859ED">
        <w:rPr>
          <w:rFonts w:ascii="Arial" w:hAnsi="Arial" w:cs="Arial"/>
          <w:sz w:val="22"/>
          <w:szCs w:val="22"/>
        </w:rPr>
        <w:t>ant</w:t>
      </w:r>
      <w:r w:rsidRPr="003859ED">
        <w:rPr>
          <w:rFonts w:ascii="Arial" w:hAnsi="Arial" w:cs="Arial"/>
          <w:sz w:val="22"/>
          <w:szCs w:val="22"/>
        </w:rPr>
        <w:t xml:space="preserve"> and member may be appropriate to reach a satisfactory resolution of the complaint.</w:t>
      </w:r>
    </w:p>
    <w:p w14:paraId="34CBDF7F" w14:textId="77777777" w:rsidR="003859ED" w:rsidRDefault="003859ED" w:rsidP="003859ED">
      <w:pPr>
        <w:rPr>
          <w:rFonts w:ascii="Arial" w:hAnsi="Arial" w:cs="Arial"/>
          <w:sz w:val="22"/>
          <w:szCs w:val="22"/>
        </w:rPr>
      </w:pPr>
    </w:p>
    <w:p w14:paraId="0C49ECC6" w14:textId="77777777" w:rsidR="009D4467" w:rsidRPr="003859ED" w:rsidRDefault="009D4467" w:rsidP="003859ED">
      <w:pPr>
        <w:rPr>
          <w:rFonts w:ascii="Arial" w:hAnsi="Arial" w:cs="Arial"/>
          <w:sz w:val="22"/>
          <w:szCs w:val="22"/>
        </w:rPr>
      </w:pPr>
      <w:r w:rsidRPr="003859ED">
        <w:rPr>
          <w:rFonts w:ascii="Arial" w:hAnsi="Arial" w:cs="Arial"/>
          <w:sz w:val="22"/>
          <w:szCs w:val="22"/>
        </w:rPr>
        <w:t>5.9 If resolution is not reached by both parties, or the alleged offence is considered to be so grave, then the complain</w:t>
      </w:r>
      <w:r w:rsidR="00DA57D3" w:rsidRPr="003859ED">
        <w:rPr>
          <w:rFonts w:ascii="Arial" w:hAnsi="Arial" w:cs="Arial"/>
          <w:sz w:val="22"/>
          <w:szCs w:val="22"/>
        </w:rPr>
        <w:t>ant</w:t>
      </w:r>
      <w:r w:rsidRPr="003859ED">
        <w:rPr>
          <w:rFonts w:ascii="Arial" w:hAnsi="Arial" w:cs="Arial"/>
          <w:sz w:val="22"/>
          <w:szCs w:val="22"/>
        </w:rPr>
        <w:t xml:space="preserve"> and member </w:t>
      </w:r>
      <w:r w:rsidR="008D6BA1" w:rsidRPr="003859ED">
        <w:rPr>
          <w:rFonts w:ascii="Arial" w:hAnsi="Arial" w:cs="Arial"/>
          <w:sz w:val="22"/>
          <w:szCs w:val="22"/>
        </w:rPr>
        <w:t>will</w:t>
      </w:r>
      <w:r w:rsidRPr="003859ED">
        <w:rPr>
          <w:rFonts w:ascii="Arial" w:hAnsi="Arial" w:cs="Arial"/>
          <w:sz w:val="22"/>
          <w:szCs w:val="22"/>
        </w:rPr>
        <w:t xml:space="preserve"> be asked to attend a specially chaired meeting of the APBC. </w:t>
      </w:r>
    </w:p>
    <w:p w14:paraId="0B0D0F0C" w14:textId="77777777" w:rsidR="009D4467" w:rsidRPr="003859ED" w:rsidRDefault="009D4467" w:rsidP="003859ED">
      <w:pPr>
        <w:rPr>
          <w:rFonts w:ascii="Arial" w:hAnsi="Arial" w:cs="Arial"/>
          <w:sz w:val="22"/>
          <w:szCs w:val="22"/>
        </w:rPr>
      </w:pPr>
      <w:r w:rsidRPr="003859ED">
        <w:rPr>
          <w:rFonts w:ascii="Arial" w:hAnsi="Arial" w:cs="Arial"/>
          <w:sz w:val="22"/>
          <w:szCs w:val="22"/>
        </w:rPr>
        <w:t xml:space="preserve">This meeting should take place at a convenient location for both parties, at a time and date that is suitable. The member </w:t>
      </w:r>
      <w:r w:rsidR="008D6BA1" w:rsidRPr="003859ED">
        <w:rPr>
          <w:rFonts w:ascii="Arial" w:hAnsi="Arial" w:cs="Arial"/>
          <w:sz w:val="22"/>
          <w:szCs w:val="22"/>
        </w:rPr>
        <w:t>will</w:t>
      </w:r>
      <w:r w:rsidRPr="003859ED">
        <w:rPr>
          <w:rFonts w:ascii="Arial" w:hAnsi="Arial" w:cs="Arial"/>
          <w:sz w:val="22"/>
          <w:szCs w:val="22"/>
        </w:rPr>
        <w:t xml:space="preserve"> be given 28 days written notice to attend a meeting of the Committee and written details of the complaint made against </w:t>
      </w:r>
      <w:r w:rsidR="00B76DF4">
        <w:rPr>
          <w:rFonts w:ascii="Arial" w:hAnsi="Arial" w:cs="Arial"/>
          <w:sz w:val="22"/>
          <w:szCs w:val="22"/>
        </w:rPr>
        <w:t>them</w:t>
      </w:r>
      <w:r w:rsidRPr="003859ED">
        <w:rPr>
          <w:rFonts w:ascii="Arial" w:hAnsi="Arial" w:cs="Arial"/>
          <w:sz w:val="22"/>
          <w:szCs w:val="22"/>
        </w:rPr>
        <w:t xml:space="preserve">. </w:t>
      </w:r>
    </w:p>
    <w:p w14:paraId="0F06EBCC" w14:textId="77777777" w:rsidR="009D4467" w:rsidRPr="003859ED" w:rsidRDefault="009D4467" w:rsidP="003859ED">
      <w:pPr>
        <w:rPr>
          <w:rFonts w:ascii="Arial" w:hAnsi="Arial" w:cs="Arial"/>
          <w:sz w:val="22"/>
          <w:szCs w:val="22"/>
        </w:rPr>
      </w:pPr>
      <w:r w:rsidRPr="003859ED">
        <w:rPr>
          <w:rFonts w:ascii="Arial" w:hAnsi="Arial" w:cs="Arial"/>
          <w:sz w:val="22"/>
          <w:szCs w:val="22"/>
        </w:rPr>
        <w:t xml:space="preserve">The complaints panel </w:t>
      </w:r>
      <w:r w:rsidR="008D6BA1" w:rsidRPr="003859ED">
        <w:rPr>
          <w:rFonts w:ascii="Arial" w:hAnsi="Arial" w:cs="Arial"/>
          <w:sz w:val="22"/>
          <w:szCs w:val="22"/>
        </w:rPr>
        <w:t>will</w:t>
      </w:r>
      <w:r w:rsidRPr="003859ED">
        <w:rPr>
          <w:rFonts w:ascii="Arial" w:hAnsi="Arial" w:cs="Arial"/>
          <w:sz w:val="22"/>
          <w:szCs w:val="22"/>
        </w:rPr>
        <w:t xml:space="preserve"> consist of the CM and any other members of the APBC complaints committee as agreed upon by the Committee. The member and complain</w:t>
      </w:r>
      <w:r w:rsidR="00CD22D3" w:rsidRPr="003859ED">
        <w:rPr>
          <w:rFonts w:ascii="Arial" w:hAnsi="Arial" w:cs="Arial"/>
          <w:sz w:val="22"/>
          <w:szCs w:val="22"/>
        </w:rPr>
        <w:t>ant</w:t>
      </w:r>
      <w:r w:rsidRPr="003859ED">
        <w:rPr>
          <w:rFonts w:ascii="Arial" w:hAnsi="Arial" w:cs="Arial"/>
          <w:sz w:val="22"/>
          <w:szCs w:val="22"/>
        </w:rPr>
        <w:t xml:space="preserve"> </w:t>
      </w:r>
      <w:r w:rsidR="008D6BA1" w:rsidRPr="003859ED">
        <w:rPr>
          <w:rFonts w:ascii="Arial" w:hAnsi="Arial" w:cs="Arial"/>
          <w:sz w:val="22"/>
          <w:szCs w:val="22"/>
        </w:rPr>
        <w:t>will</w:t>
      </w:r>
      <w:r w:rsidRPr="003859ED">
        <w:rPr>
          <w:rFonts w:ascii="Arial" w:hAnsi="Arial" w:cs="Arial"/>
          <w:sz w:val="22"/>
          <w:szCs w:val="22"/>
        </w:rPr>
        <w:t xml:space="preserve"> be allowed the opportunity to be accompanied by another. In addition, the member and complain</w:t>
      </w:r>
      <w:r w:rsidR="00CD22D3" w:rsidRPr="003859ED">
        <w:rPr>
          <w:rFonts w:ascii="Arial" w:hAnsi="Arial" w:cs="Arial"/>
          <w:sz w:val="22"/>
          <w:szCs w:val="22"/>
        </w:rPr>
        <w:t>ant</w:t>
      </w:r>
      <w:r w:rsidRPr="003859ED">
        <w:rPr>
          <w:rFonts w:ascii="Arial" w:hAnsi="Arial" w:cs="Arial"/>
          <w:sz w:val="22"/>
          <w:szCs w:val="22"/>
        </w:rPr>
        <w:t xml:space="preserve"> </w:t>
      </w:r>
      <w:r w:rsidR="008D6BA1" w:rsidRPr="003859ED">
        <w:rPr>
          <w:rFonts w:ascii="Arial" w:hAnsi="Arial" w:cs="Arial"/>
          <w:sz w:val="22"/>
          <w:szCs w:val="22"/>
        </w:rPr>
        <w:t>will</w:t>
      </w:r>
      <w:r w:rsidRPr="003859ED">
        <w:rPr>
          <w:rFonts w:ascii="Arial" w:hAnsi="Arial" w:cs="Arial"/>
          <w:sz w:val="22"/>
          <w:szCs w:val="22"/>
        </w:rPr>
        <w:t xml:space="preserve"> be given the opportunity to present their case or ask another (</w:t>
      </w:r>
      <w:r w:rsidR="00CD22D3" w:rsidRPr="003859ED">
        <w:rPr>
          <w:rFonts w:ascii="Arial" w:hAnsi="Arial" w:cs="Arial"/>
          <w:sz w:val="22"/>
          <w:szCs w:val="22"/>
        </w:rPr>
        <w:t xml:space="preserve">e.g. </w:t>
      </w:r>
      <w:r w:rsidRPr="003859ED">
        <w:rPr>
          <w:rFonts w:ascii="Arial" w:hAnsi="Arial" w:cs="Arial"/>
          <w:sz w:val="22"/>
          <w:szCs w:val="22"/>
        </w:rPr>
        <w:t xml:space="preserve">solicitor) to do so for them. </w:t>
      </w:r>
    </w:p>
    <w:p w14:paraId="17909993" w14:textId="77777777" w:rsidR="00CD22D3" w:rsidRPr="003859ED" w:rsidRDefault="009D4467" w:rsidP="003859ED">
      <w:pPr>
        <w:rPr>
          <w:rFonts w:ascii="Arial" w:hAnsi="Arial" w:cs="Arial"/>
          <w:sz w:val="22"/>
          <w:szCs w:val="22"/>
        </w:rPr>
      </w:pPr>
      <w:r w:rsidRPr="003859ED">
        <w:rPr>
          <w:rFonts w:ascii="Arial" w:hAnsi="Arial" w:cs="Arial"/>
          <w:sz w:val="22"/>
          <w:szCs w:val="22"/>
        </w:rPr>
        <w:t>It shall be for the complaints panel to determine the nature of the meeting and whether cross examination is appropriate.</w:t>
      </w:r>
      <w:r w:rsidR="00CD22D3" w:rsidRPr="003859ED">
        <w:rPr>
          <w:rFonts w:ascii="Arial" w:hAnsi="Arial" w:cs="Arial"/>
          <w:sz w:val="22"/>
          <w:szCs w:val="22"/>
        </w:rPr>
        <w:t xml:space="preserve"> If either the member or complainant declines or refuses to attend such a meeting, it may proceed in their absence. </w:t>
      </w:r>
    </w:p>
    <w:p w14:paraId="2160532D" w14:textId="77777777" w:rsidR="009D4467" w:rsidRPr="003859ED" w:rsidRDefault="00B76DF4" w:rsidP="003859ED">
      <w:pPr>
        <w:rPr>
          <w:rFonts w:ascii="Arial" w:hAnsi="Arial" w:cs="Arial"/>
          <w:sz w:val="22"/>
          <w:szCs w:val="22"/>
        </w:rPr>
      </w:pPr>
      <w:r w:rsidRPr="003859ED">
        <w:rPr>
          <w:rFonts w:ascii="Arial" w:hAnsi="Arial" w:cs="Arial"/>
          <w:sz w:val="22"/>
          <w:szCs w:val="22"/>
        </w:rPr>
        <w:t xml:space="preserve">Within 14 days </w:t>
      </w:r>
      <w:r>
        <w:rPr>
          <w:rFonts w:ascii="Arial" w:hAnsi="Arial" w:cs="Arial"/>
          <w:sz w:val="22"/>
          <w:szCs w:val="22"/>
        </w:rPr>
        <w:t>of the meeting</w:t>
      </w:r>
      <w:r w:rsidR="009D4467" w:rsidRPr="003859ED">
        <w:rPr>
          <w:rFonts w:ascii="Arial" w:hAnsi="Arial" w:cs="Arial"/>
          <w:sz w:val="22"/>
          <w:szCs w:val="22"/>
        </w:rPr>
        <w:t xml:space="preserve"> a decision </w:t>
      </w:r>
      <w:r w:rsidR="00CD22D3" w:rsidRPr="003859ED">
        <w:rPr>
          <w:rFonts w:ascii="Arial" w:hAnsi="Arial" w:cs="Arial"/>
          <w:sz w:val="22"/>
          <w:szCs w:val="22"/>
        </w:rPr>
        <w:t xml:space="preserve">will </w:t>
      </w:r>
      <w:r w:rsidR="009D4467" w:rsidRPr="003859ED">
        <w:rPr>
          <w:rFonts w:ascii="Arial" w:hAnsi="Arial" w:cs="Arial"/>
          <w:sz w:val="22"/>
          <w:szCs w:val="22"/>
        </w:rPr>
        <w:t>be made by the CM and other committee members. No member may be expelled unless at least two thirds of the committee then present votes in favour of the member</w:t>
      </w:r>
      <w:r w:rsidR="00CD22D3" w:rsidRPr="003859ED">
        <w:rPr>
          <w:rFonts w:ascii="Arial" w:hAnsi="Arial" w:cs="Arial"/>
          <w:sz w:val="22"/>
          <w:szCs w:val="22"/>
        </w:rPr>
        <w:t>’</w:t>
      </w:r>
      <w:r w:rsidR="009D4467" w:rsidRPr="003859ED">
        <w:rPr>
          <w:rFonts w:ascii="Arial" w:hAnsi="Arial" w:cs="Arial"/>
          <w:sz w:val="22"/>
          <w:szCs w:val="22"/>
        </w:rPr>
        <w:t>s expulsion.</w:t>
      </w:r>
    </w:p>
    <w:p w14:paraId="0763B6B9" w14:textId="77777777" w:rsidR="009D4467" w:rsidRPr="003859ED" w:rsidRDefault="009D4467" w:rsidP="003859ED">
      <w:pPr>
        <w:rPr>
          <w:rFonts w:ascii="Arial" w:hAnsi="Arial" w:cs="Arial"/>
          <w:sz w:val="22"/>
          <w:szCs w:val="22"/>
        </w:rPr>
      </w:pPr>
      <w:r w:rsidRPr="003859ED">
        <w:rPr>
          <w:rFonts w:ascii="Arial" w:hAnsi="Arial" w:cs="Arial"/>
          <w:sz w:val="22"/>
          <w:szCs w:val="22"/>
        </w:rPr>
        <w:t>The member and complain</w:t>
      </w:r>
      <w:r w:rsidR="00B76DF4">
        <w:rPr>
          <w:rFonts w:ascii="Arial" w:hAnsi="Arial" w:cs="Arial"/>
          <w:sz w:val="22"/>
          <w:szCs w:val="22"/>
        </w:rPr>
        <w:t>ant</w:t>
      </w:r>
      <w:r w:rsidRPr="003859ED">
        <w:rPr>
          <w:rFonts w:ascii="Arial" w:hAnsi="Arial" w:cs="Arial"/>
          <w:sz w:val="22"/>
          <w:szCs w:val="22"/>
        </w:rPr>
        <w:t xml:space="preserve"> </w:t>
      </w:r>
      <w:r w:rsidR="00B76DF4">
        <w:rPr>
          <w:rFonts w:ascii="Arial" w:hAnsi="Arial" w:cs="Arial"/>
          <w:sz w:val="22"/>
          <w:szCs w:val="22"/>
        </w:rPr>
        <w:t>will</w:t>
      </w:r>
      <w:r w:rsidRPr="003859ED">
        <w:rPr>
          <w:rFonts w:ascii="Arial" w:hAnsi="Arial" w:cs="Arial"/>
          <w:sz w:val="22"/>
          <w:szCs w:val="22"/>
        </w:rPr>
        <w:t xml:space="preserve"> be informed of this decision in writing.</w:t>
      </w:r>
    </w:p>
    <w:p w14:paraId="176594BA" w14:textId="77777777" w:rsidR="00CD22D3" w:rsidRPr="003859ED" w:rsidRDefault="00CD22D3" w:rsidP="003859ED">
      <w:pPr>
        <w:rPr>
          <w:rFonts w:ascii="Arial" w:hAnsi="Arial" w:cs="Arial"/>
          <w:sz w:val="22"/>
          <w:szCs w:val="22"/>
        </w:rPr>
      </w:pPr>
    </w:p>
    <w:p w14:paraId="2F075BEB" w14:textId="77777777" w:rsidR="009D4467" w:rsidRPr="003859ED" w:rsidRDefault="009D4467" w:rsidP="003859ED">
      <w:pPr>
        <w:rPr>
          <w:rFonts w:ascii="Arial" w:hAnsi="Arial" w:cs="Arial"/>
          <w:b/>
          <w:sz w:val="22"/>
          <w:szCs w:val="22"/>
        </w:rPr>
      </w:pPr>
      <w:r w:rsidRPr="003859ED">
        <w:rPr>
          <w:rFonts w:ascii="Arial" w:hAnsi="Arial" w:cs="Arial"/>
          <w:b/>
          <w:sz w:val="22"/>
          <w:szCs w:val="22"/>
        </w:rPr>
        <w:lastRenderedPageBreak/>
        <w:t>6. Points to consider</w:t>
      </w:r>
    </w:p>
    <w:p w14:paraId="485E10A0" w14:textId="77777777" w:rsidR="003859ED" w:rsidRDefault="003859ED" w:rsidP="003859ED">
      <w:pPr>
        <w:rPr>
          <w:rFonts w:ascii="Arial" w:hAnsi="Arial" w:cs="Arial"/>
          <w:sz w:val="22"/>
          <w:szCs w:val="22"/>
        </w:rPr>
      </w:pPr>
    </w:p>
    <w:p w14:paraId="5BB0A430" w14:textId="77777777" w:rsidR="009D4467" w:rsidRPr="003859ED" w:rsidRDefault="009D4467" w:rsidP="003859ED">
      <w:pPr>
        <w:rPr>
          <w:rFonts w:ascii="Arial" w:hAnsi="Arial" w:cs="Arial"/>
          <w:sz w:val="22"/>
          <w:szCs w:val="22"/>
        </w:rPr>
      </w:pPr>
      <w:r w:rsidRPr="003859ED">
        <w:rPr>
          <w:rFonts w:ascii="Arial" w:hAnsi="Arial" w:cs="Arial"/>
          <w:sz w:val="22"/>
          <w:szCs w:val="22"/>
        </w:rPr>
        <w:t xml:space="preserve">6.1 For ease the use of telephone calls may be appropriate. If this option is utilised then the member </w:t>
      </w:r>
      <w:r w:rsidR="008D6BA1" w:rsidRPr="003859ED">
        <w:rPr>
          <w:rFonts w:ascii="Arial" w:hAnsi="Arial" w:cs="Arial"/>
          <w:sz w:val="22"/>
          <w:szCs w:val="22"/>
        </w:rPr>
        <w:t>will</w:t>
      </w:r>
      <w:r w:rsidRPr="003859ED">
        <w:rPr>
          <w:rFonts w:ascii="Arial" w:hAnsi="Arial" w:cs="Arial"/>
          <w:sz w:val="22"/>
          <w:szCs w:val="22"/>
        </w:rPr>
        <w:t xml:space="preserve"> be contacted and agreement reached for a date and time. Members </w:t>
      </w:r>
      <w:r w:rsidR="008D6BA1" w:rsidRPr="003859ED">
        <w:rPr>
          <w:rFonts w:ascii="Arial" w:hAnsi="Arial" w:cs="Arial"/>
          <w:sz w:val="22"/>
          <w:szCs w:val="22"/>
        </w:rPr>
        <w:t>will</w:t>
      </w:r>
      <w:r w:rsidRPr="003859ED">
        <w:rPr>
          <w:rFonts w:ascii="Arial" w:hAnsi="Arial" w:cs="Arial"/>
          <w:sz w:val="22"/>
          <w:szCs w:val="22"/>
        </w:rPr>
        <w:t xml:space="preserve"> not be “cold called” and questioned.</w:t>
      </w:r>
    </w:p>
    <w:p w14:paraId="2297AC04" w14:textId="77777777" w:rsidR="009D4467" w:rsidRPr="003859ED" w:rsidRDefault="009D4467" w:rsidP="003859ED">
      <w:pPr>
        <w:rPr>
          <w:rFonts w:ascii="Arial" w:hAnsi="Arial" w:cs="Arial"/>
          <w:sz w:val="22"/>
          <w:szCs w:val="22"/>
        </w:rPr>
      </w:pPr>
      <w:r w:rsidRPr="003859ED">
        <w:rPr>
          <w:rFonts w:ascii="Arial" w:hAnsi="Arial" w:cs="Arial"/>
          <w:sz w:val="22"/>
          <w:szCs w:val="22"/>
        </w:rPr>
        <w:t xml:space="preserve">Telephone calls between the CM and the member </w:t>
      </w:r>
      <w:r w:rsidR="008D6BA1" w:rsidRPr="003859ED">
        <w:rPr>
          <w:rFonts w:ascii="Arial" w:hAnsi="Arial" w:cs="Arial"/>
          <w:sz w:val="22"/>
          <w:szCs w:val="22"/>
        </w:rPr>
        <w:t>will</w:t>
      </w:r>
      <w:r w:rsidRPr="003859ED">
        <w:rPr>
          <w:rFonts w:ascii="Arial" w:hAnsi="Arial" w:cs="Arial"/>
          <w:sz w:val="22"/>
          <w:szCs w:val="22"/>
        </w:rPr>
        <w:t xml:space="preserve"> last no longer than 30 minutes</w:t>
      </w:r>
      <w:r w:rsidR="00B76DF4">
        <w:rPr>
          <w:rFonts w:ascii="Arial" w:hAnsi="Arial" w:cs="Arial"/>
          <w:sz w:val="22"/>
          <w:szCs w:val="22"/>
        </w:rPr>
        <w:t>;</w:t>
      </w:r>
      <w:r w:rsidRPr="003859ED">
        <w:rPr>
          <w:rFonts w:ascii="Arial" w:hAnsi="Arial" w:cs="Arial"/>
          <w:sz w:val="22"/>
          <w:szCs w:val="22"/>
        </w:rPr>
        <w:t xml:space="preserve"> if this is not sufficient time then both parties should agree another date and time.</w:t>
      </w:r>
    </w:p>
    <w:p w14:paraId="2FAEE27B" w14:textId="77777777" w:rsidR="009D4467" w:rsidRPr="003859ED" w:rsidRDefault="009D4467" w:rsidP="003859ED">
      <w:pPr>
        <w:rPr>
          <w:rFonts w:ascii="Arial" w:hAnsi="Arial" w:cs="Arial"/>
          <w:sz w:val="22"/>
          <w:szCs w:val="22"/>
        </w:rPr>
      </w:pPr>
      <w:r w:rsidRPr="003859ED">
        <w:rPr>
          <w:rFonts w:ascii="Arial" w:hAnsi="Arial" w:cs="Arial"/>
          <w:sz w:val="22"/>
          <w:szCs w:val="22"/>
        </w:rPr>
        <w:t xml:space="preserve">Discussion of the actual complaint </w:t>
      </w:r>
      <w:r w:rsidR="008D6BA1" w:rsidRPr="003859ED">
        <w:rPr>
          <w:rFonts w:ascii="Arial" w:hAnsi="Arial" w:cs="Arial"/>
          <w:sz w:val="22"/>
          <w:szCs w:val="22"/>
        </w:rPr>
        <w:t>will</w:t>
      </w:r>
      <w:r w:rsidRPr="003859ED">
        <w:rPr>
          <w:rFonts w:ascii="Arial" w:hAnsi="Arial" w:cs="Arial"/>
          <w:sz w:val="22"/>
          <w:szCs w:val="22"/>
        </w:rPr>
        <w:t xml:space="preserve"> only happen once the member has been informed in writing of the nature of the complaint and provided with copies of all documentation relating to </w:t>
      </w:r>
      <w:r w:rsidR="00B76DF4">
        <w:rPr>
          <w:rFonts w:ascii="Arial" w:hAnsi="Arial" w:cs="Arial"/>
          <w:sz w:val="22"/>
          <w:szCs w:val="22"/>
        </w:rPr>
        <w:t>i</w:t>
      </w:r>
      <w:r w:rsidRPr="003859ED">
        <w:rPr>
          <w:rFonts w:ascii="Arial" w:hAnsi="Arial" w:cs="Arial"/>
          <w:sz w:val="22"/>
          <w:szCs w:val="22"/>
        </w:rPr>
        <w:t>t.</w:t>
      </w:r>
    </w:p>
    <w:p w14:paraId="63335808" w14:textId="77777777" w:rsidR="008D6BA1" w:rsidRPr="003859ED" w:rsidRDefault="008D6BA1" w:rsidP="003859ED">
      <w:pPr>
        <w:rPr>
          <w:rFonts w:ascii="Arial" w:hAnsi="Arial" w:cs="Arial"/>
          <w:sz w:val="22"/>
          <w:szCs w:val="22"/>
        </w:rPr>
      </w:pPr>
    </w:p>
    <w:p w14:paraId="43C51275" w14:textId="77777777" w:rsidR="009D4467" w:rsidRPr="003859ED" w:rsidRDefault="009D4467" w:rsidP="003859ED">
      <w:pPr>
        <w:rPr>
          <w:rFonts w:ascii="Arial" w:hAnsi="Arial" w:cs="Arial"/>
          <w:b/>
          <w:sz w:val="22"/>
          <w:szCs w:val="22"/>
        </w:rPr>
      </w:pPr>
      <w:r w:rsidRPr="003859ED">
        <w:rPr>
          <w:rFonts w:ascii="Arial" w:hAnsi="Arial" w:cs="Arial"/>
          <w:b/>
          <w:sz w:val="22"/>
          <w:szCs w:val="22"/>
        </w:rPr>
        <w:t>7. Sanctions.</w:t>
      </w:r>
    </w:p>
    <w:p w14:paraId="7A61ED64" w14:textId="77777777" w:rsidR="003859ED" w:rsidRDefault="003859ED" w:rsidP="003859ED">
      <w:pPr>
        <w:rPr>
          <w:rFonts w:ascii="Arial" w:hAnsi="Arial" w:cs="Arial"/>
          <w:sz w:val="22"/>
          <w:szCs w:val="22"/>
        </w:rPr>
      </w:pPr>
    </w:p>
    <w:p w14:paraId="19DCFBD5" w14:textId="77777777" w:rsidR="008D6BA1" w:rsidRPr="003859ED" w:rsidRDefault="008D6BA1" w:rsidP="003859ED">
      <w:pPr>
        <w:rPr>
          <w:rFonts w:ascii="Arial" w:hAnsi="Arial" w:cs="Arial"/>
          <w:sz w:val="22"/>
          <w:szCs w:val="22"/>
        </w:rPr>
      </w:pPr>
      <w:r w:rsidRPr="003859ED">
        <w:rPr>
          <w:rFonts w:ascii="Arial" w:hAnsi="Arial" w:cs="Arial"/>
          <w:sz w:val="22"/>
          <w:szCs w:val="22"/>
        </w:rPr>
        <w:t>7.1 S</w:t>
      </w:r>
      <w:r w:rsidR="009D4467" w:rsidRPr="003859ED">
        <w:rPr>
          <w:rFonts w:ascii="Arial" w:hAnsi="Arial" w:cs="Arial"/>
          <w:sz w:val="22"/>
          <w:szCs w:val="22"/>
        </w:rPr>
        <w:t xml:space="preserve">anctions </w:t>
      </w:r>
      <w:r w:rsidRPr="003859ED">
        <w:rPr>
          <w:rFonts w:ascii="Arial" w:hAnsi="Arial" w:cs="Arial"/>
          <w:sz w:val="22"/>
          <w:szCs w:val="22"/>
        </w:rPr>
        <w:t xml:space="preserve">will reflect the gravity of </w:t>
      </w:r>
      <w:r w:rsidR="003859ED">
        <w:rPr>
          <w:rFonts w:ascii="Arial" w:hAnsi="Arial" w:cs="Arial"/>
          <w:sz w:val="22"/>
          <w:szCs w:val="22"/>
        </w:rPr>
        <w:t>the</w:t>
      </w:r>
      <w:r w:rsidRPr="003859ED">
        <w:rPr>
          <w:rFonts w:ascii="Arial" w:hAnsi="Arial" w:cs="Arial"/>
          <w:sz w:val="22"/>
          <w:szCs w:val="22"/>
        </w:rPr>
        <w:t xml:space="preserve"> offence, f</w:t>
      </w:r>
      <w:r w:rsidR="009D4467" w:rsidRPr="003859ED">
        <w:rPr>
          <w:rFonts w:ascii="Arial" w:hAnsi="Arial" w:cs="Arial"/>
          <w:sz w:val="22"/>
          <w:szCs w:val="22"/>
        </w:rPr>
        <w:t xml:space="preserve">or example they may </w:t>
      </w:r>
      <w:r w:rsidRPr="003859ED">
        <w:rPr>
          <w:rFonts w:ascii="Arial" w:hAnsi="Arial" w:cs="Arial"/>
          <w:sz w:val="22"/>
          <w:szCs w:val="22"/>
        </w:rPr>
        <w:t>include offering an</w:t>
      </w:r>
      <w:r w:rsidR="009D4467" w:rsidRPr="003859ED">
        <w:rPr>
          <w:rFonts w:ascii="Arial" w:hAnsi="Arial" w:cs="Arial"/>
          <w:sz w:val="22"/>
          <w:szCs w:val="22"/>
        </w:rPr>
        <w:t xml:space="preserve"> apology</w:t>
      </w:r>
      <w:r w:rsidRPr="003859ED">
        <w:rPr>
          <w:rFonts w:ascii="Arial" w:hAnsi="Arial" w:cs="Arial"/>
          <w:sz w:val="22"/>
          <w:szCs w:val="22"/>
        </w:rPr>
        <w:t xml:space="preserve"> to the complainant, completing </w:t>
      </w:r>
      <w:r w:rsidR="009D4467" w:rsidRPr="003859ED">
        <w:rPr>
          <w:rFonts w:ascii="Arial" w:hAnsi="Arial" w:cs="Arial"/>
          <w:sz w:val="22"/>
          <w:szCs w:val="22"/>
        </w:rPr>
        <w:t xml:space="preserve">CPD </w:t>
      </w:r>
      <w:r w:rsidRPr="003859ED">
        <w:rPr>
          <w:rFonts w:ascii="Arial" w:hAnsi="Arial" w:cs="Arial"/>
          <w:sz w:val="22"/>
          <w:szCs w:val="22"/>
        </w:rPr>
        <w:t xml:space="preserve">within a specified timeframe, </w:t>
      </w:r>
      <w:r w:rsidR="009D4467" w:rsidRPr="003859ED">
        <w:rPr>
          <w:rFonts w:ascii="Arial" w:hAnsi="Arial" w:cs="Arial"/>
          <w:sz w:val="22"/>
          <w:szCs w:val="22"/>
        </w:rPr>
        <w:t>o</w:t>
      </w:r>
      <w:r w:rsidRPr="003859ED">
        <w:rPr>
          <w:rFonts w:ascii="Arial" w:hAnsi="Arial" w:cs="Arial"/>
          <w:sz w:val="22"/>
          <w:szCs w:val="22"/>
        </w:rPr>
        <w:t>r</w:t>
      </w:r>
      <w:r w:rsidR="009D4467" w:rsidRPr="003859ED">
        <w:rPr>
          <w:rFonts w:ascii="Arial" w:hAnsi="Arial" w:cs="Arial"/>
          <w:sz w:val="22"/>
          <w:szCs w:val="22"/>
        </w:rPr>
        <w:t xml:space="preserve"> expulsion for serious </w:t>
      </w:r>
      <w:r w:rsidRPr="003859ED">
        <w:rPr>
          <w:rFonts w:ascii="Arial" w:hAnsi="Arial" w:cs="Arial"/>
          <w:sz w:val="22"/>
          <w:szCs w:val="22"/>
        </w:rPr>
        <w:t>or continuing failures</w:t>
      </w:r>
      <w:r w:rsidR="009D4467" w:rsidRPr="003859ED">
        <w:rPr>
          <w:rFonts w:ascii="Arial" w:hAnsi="Arial" w:cs="Arial"/>
          <w:sz w:val="22"/>
          <w:szCs w:val="22"/>
        </w:rPr>
        <w:t>.</w:t>
      </w:r>
      <w:r w:rsidRPr="003859ED">
        <w:rPr>
          <w:rFonts w:ascii="Arial" w:hAnsi="Arial" w:cs="Arial"/>
          <w:sz w:val="22"/>
          <w:szCs w:val="22"/>
        </w:rPr>
        <w:t xml:space="preserve"> </w:t>
      </w:r>
      <w:r w:rsidR="009D4467" w:rsidRPr="003859ED">
        <w:rPr>
          <w:rFonts w:ascii="Arial" w:hAnsi="Arial" w:cs="Arial"/>
          <w:sz w:val="22"/>
          <w:szCs w:val="22"/>
        </w:rPr>
        <w:t>Failure to comply with recommendation</w:t>
      </w:r>
      <w:r w:rsidRPr="003859ED">
        <w:rPr>
          <w:rFonts w:ascii="Arial" w:hAnsi="Arial" w:cs="Arial"/>
          <w:sz w:val="22"/>
          <w:szCs w:val="22"/>
        </w:rPr>
        <w:t>s</w:t>
      </w:r>
      <w:r w:rsidR="009D4467" w:rsidRPr="003859ED">
        <w:rPr>
          <w:rFonts w:ascii="Arial" w:hAnsi="Arial" w:cs="Arial"/>
          <w:sz w:val="22"/>
          <w:szCs w:val="22"/>
        </w:rPr>
        <w:t xml:space="preserve"> may result in further disciplinary actions by the CM.</w:t>
      </w:r>
    </w:p>
    <w:p w14:paraId="4DB5E070" w14:textId="77777777" w:rsidR="008D6BA1" w:rsidRPr="003859ED" w:rsidRDefault="008D6BA1" w:rsidP="003859ED">
      <w:pPr>
        <w:rPr>
          <w:rFonts w:ascii="Arial" w:hAnsi="Arial" w:cs="Arial"/>
          <w:sz w:val="22"/>
          <w:szCs w:val="22"/>
        </w:rPr>
      </w:pPr>
    </w:p>
    <w:p w14:paraId="556FFC28" w14:textId="77777777" w:rsidR="009D4467" w:rsidRDefault="009D4467" w:rsidP="003859ED">
      <w:pPr>
        <w:rPr>
          <w:rFonts w:ascii="Arial" w:hAnsi="Arial" w:cs="Arial"/>
          <w:b/>
          <w:sz w:val="22"/>
          <w:szCs w:val="22"/>
        </w:rPr>
      </w:pPr>
      <w:r w:rsidRPr="003859ED">
        <w:rPr>
          <w:rFonts w:ascii="Arial" w:hAnsi="Arial" w:cs="Arial"/>
          <w:b/>
          <w:sz w:val="22"/>
          <w:szCs w:val="22"/>
        </w:rPr>
        <w:t>8. Following complaint</w:t>
      </w:r>
    </w:p>
    <w:p w14:paraId="442971B5" w14:textId="77777777" w:rsidR="003859ED" w:rsidRPr="003859ED" w:rsidRDefault="003859ED" w:rsidP="003859ED">
      <w:pPr>
        <w:rPr>
          <w:rFonts w:ascii="Arial" w:hAnsi="Arial" w:cs="Arial"/>
          <w:b/>
          <w:sz w:val="22"/>
          <w:szCs w:val="22"/>
        </w:rPr>
      </w:pPr>
    </w:p>
    <w:p w14:paraId="04FC0B2B" w14:textId="5757F836" w:rsidR="009D4467" w:rsidRPr="004B5DB8" w:rsidRDefault="00E525A6" w:rsidP="00233896">
      <w:pPr>
        <w:divId w:val="102773464"/>
        <w:rPr>
          <w:sz w:val="22"/>
          <w:szCs w:val="22"/>
        </w:rPr>
      </w:pPr>
      <w:r w:rsidRPr="004B5DB8">
        <w:rPr>
          <w:rFonts w:ascii="Arial" w:hAnsi="Arial" w:cs="Arial"/>
          <w:sz w:val="22"/>
          <w:szCs w:val="22"/>
        </w:rPr>
        <w:t>8.1 If the complaint is not upheld, then no record will be kept and it will not be used in any future proceedings. The process is entirely confidential. Only the complainant(s), the APBC member, independent parties (5.5) and the CM will have access to the relevant information relating to the complaint.</w:t>
      </w:r>
    </w:p>
    <w:p w14:paraId="54451F00" w14:textId="77777777" w:rsidR="003859ED" w:rsidRPr="004B5DB8" w:rsidRDefault="003859ED" w:rsidP="003859ED">
      <w:pPr>
        <w:rPr>
          <w:rFonts w:ascii="Arial" w:hAnsi="Arial" w:cs="Arial"/>
          <w:sz w:val="22"/>
          <w:szCs w:val="22"/>
        </w:rPr>
      </w:pPr>
    </w:p>
    <w:p w14:paraId="7AC32D8B" w14:textId="77777777" w:rsidR="009D4467" w:rsidRPr="00D70151" w:rsidRDefault="009D4467" w:rsidP="00D70151">
      <w:pPr>
        <w:rPr>
          <w:rFonts w:ascii="Arial" w:hAnsi="Arial" w:cs="Arial"/>
          <w:sz w:val="22"/>
          <w:szCs w:val="22"/>
        </w:rPr>
      </w:pPr>
      <w:r w:rsidRPr="00D70151">
        <w:rPr>
          <w:rFonts w:ascii="Arial" w:hAnsi="Arial" w:cs="Arial"/>
          <w:sz w:val="22"/>
          <w:szCs w:val="22"/>
        </w:rPr>
        <w:t xml:space="preserve">8.2 If the complaint is upheld then </w:t>
      </w:r>
      <w:r w:rsidR="00B76DF4" w:rsidRPr="00D70151">
        <w:rPr>
          <w:rFonts w:ascii="Arial" w:hAnsi="Arial" w:cs="Arial"/>
          <w:sz w:val="22"/>
          <w:szCs w:val="22"/>
        </w:rPr>
        <w:t>a record</w:t>
      </w:r>
      <w:r w:rsidRPr="00D70151">
        <w:rPr>
          <w:rFonts w:ascii="Arial" w:hAnsi="Arial" w:cs="Arial"/>
          <w:sz w:val="22"/>
          <w:szCs w:val="22"/>
        </w:rPr>
        <w:t xml:space="preserve"> </w:t>
      </w:r>
      <w:r w:rsidR="008D6BA1" w:rsidRPr="00D70151">
        <w:rPr>
          <w:rFonts w:ascii="Arial" w:hAnsi="Arial" w:cs="Arial"/>
          <w:sz w:val="22"/>
          <w:szCs w:val="22"/>
        </w:rPr>
        <w:t>will</w:t>
      </w:r>
      <w:r w:rsidRPr="00D70151">
        <w:rPr>
          <w:rFonts w:ascii="Arial" w:hAnsi="Arial" w:cs="Arial"/>
          <w:sz w:val="22"/>
          <w:szCs w:val="22"/>
        </w:rPr>
        <w:t xml:space="preserve"> be kept on file for five years</w:t>
      </w:r>
      <w:r w:rsidR="008D6BA1" w:rsidRPr="00D70151">
        <w:rPr>
          <w:rFonts w:ascii="Arial" w:hAnsi="Arial" w:cs="Arial"/>
          <w:sz w:val="22"/>
          <w:szCs w:val="22"/>
        </w:rPr>
        <w:t>,</w:t>
      </w:r>
      <w:r w:rsidRPr="00D70151">
        <w:rPr>
          <w:rFonts w:ascii="Arial" w:hAnsi="Arial" w:cs="Arial"/>
          <w:sz w:val="22"/>
          <w:szCs w:val="22"/>
        </w:rPr>
        <w:t xml:space="preserve"> and knowledge of this complaint may be taken into account if other complaints of</w:t>
      </w:r>
      <w:bookmarkStart w:id="0" w:name="_GoBack"/>
      <w:bookmarkEnd w:id="0"/>
      <w:r w:rsidRPr="00D70151">
        <w:rPr>
          <w:rFonts w:ascii="Arial" w:hAnsi="Arial" w:cs="Arial"/>
          <w:sz w:val="22"/>
          <w:szCs w:val="22"/>
        </w:rPr>
        <w:t xml:space="preserve"> a similar nature are received in the future.</w:t>
      </w:r>
    </w:p>
    <w:p w14:paraId="2CB738F0" w14:textId="77777777" w:rsidR="003859ED" w:rsidRDefault="003859ED" w:rsidP="003859ED">
      <w:pPr>
        <w:rPr>
          <w:rFonts w:ascii="Arial" w:hAnsi="Arial" w:cs="Arial"/>
          <w:sz w:val="22"/>
          <w:szCs w:val="22"/>
        </w:rPr>
      </w:pPr>
    </w:p>
    <w:p w14:paraId="0C102A61" w14:textId="7B9483A3" w:rsidR="0016345A" w:rsidRPr="0016345A" w:rsidRDefault="007075D6" w:rsidP="0016345A">
      <w:pPr>
        <w:divId w:val="795947740"/>
        <w:rPr>
          <w:sz w:val="22"/>
          <w:szCs w:val="22"/>
        </w:rPr>
      </w:pPr>
      <w:r w:rsidRPr="002E2349">
        <w:rPr>
          <w:rFonts w:ascii="Arial" w:hAnsi="Arial" w:cs="Arial"/>
          <w:sz w:val="22"/>
          <w:szCs w:val="22"/>
        </w:rPr>
        <w:t>8</w:t>
      </w:r>
      <w:r w:rsidR="0016345A" w:rsidRPr="0016345A">
        <w:rPr>
          <w:rFonts w:ascii="Arial" w:hAnsi="Arial" w:cs="Arial"/>
          <w:sz w:val="22"/>
          <w:szCs w:val="22"/>
        </w:rPr>
        <w:t>.3 Details of an upheld complaint will not be passed on to any other organisation either formally or informally, apart from the regulator (the ABTC) if appropriate, or law enforcement agencies (if a legal requirement exists to do so).</w:t>
      </w:r>
    </w:p>
    <w:p w14:paraId="5C1A999C" w14:textId="77777777" w:rsidR="009D4467" w:rsidRPr="002E2349" w:rsidRDefault="009D4467" w:rsidP="003859ED">
      <w:pPr>
        <w:rPr>
          <w:rFonts w:ascii="Arial" w:hAnsi="Arial" w:cs="Arial"/>
          <w:sz w:val="22"/>
          <w:szCs w:val="22"/>
        </w:rPr>
      </w:pPr>
    </w:p>
    <w:p w14:paraId="633680E3" w14:textId="77777777" w:rsidR="000E76EC" w:rsidRPr="002E2349" w:rsidRDefault="000E76EC" w:rsidP="003859ED">
      <w:pPr>
        <w:rPr>
          <w:rFonts w:ascii="Arial" w:hAnsi="Arial" w:cs="Arial"/>
          <w:sz w:val="22"/>
          <w:szCs w:val="22"/>
        </w:rPr>
      </w:pPr>
    </w:p>
    <w:sectPr w:rsidR="000E76EC" w:rsidRPr="002E23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741F"/>
    <w:multiLevelType w:val="hybridMultilevel"/>
    <w:tmpl w:val="E6D04C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EA26B0"/>
    <w:multiLevelType w:val="hybridMultilevel"/>
    <w:tmpl w:val="F5BE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05859"/>
    <w:multiLevelType w:val="hybridMultilevel"/>
    <w:tmpl w:val="43E2B0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EE6C0E"/>
    <w:multiLevelType w:val="hybridMultilevel"/>
    <w:tmpl w:val="3AE0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65C66"/>
    <w:multiLevelType w:val="hybridMultilevel"/>
    <w:tmpl w:val="E65E24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D614A2"/>
    <w:multiLevelType w:val="hybridMultilevel"/>
    <w:tmpl w:val="8AB0FD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67"/>
    <w:rsid w:val="00045B6F"/>
    <w:rsid w:val="00047DD1"/>
    <w:rsid w:val="000E76EC"/>
    <w:rsid w:val="0016345A"/>
    <w:rsid w:val="00165F37"/>
    <w:rsid w:val="00233896"/>
    <w:rsid w:val="002E2349"/>
    <w:rsid w:val="003859ED"/>
    <w:rsid w:val="003A46A3"/>
    <w:rsid w:val="004B5DB8"/>
    <w:rsid w:val="005645C4"/>
    <w:rsid w:val="005A7B7D"/>
    <w:rsid w:val="007075D6"/>
    <w:rsid w:val="008D6BA1"/>
    <w:rsid w:val="009D4467"/>
    <w:rsid w:val="00B062F2"/>
    <w:rsid w:val="00B46427"/>
    <w:rsid w:val="00B76DF4"/>
    <w:rsid w:val="00CD22D3"/>
    <w:rsid w:val="00D70151"/>
    <w:rsid w:val="00DA57D3"/>
    <w:rsid w:val="00E5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AE2464"/>
  <w15:chartTrackingRefBased/>
  <w15:docId w15:val="{C36C7ADD-713E-6F4B-BE1E-7F5AB337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apple-style-span">
    <w:name w:val="apple-style-span"/>
    <w:basedOn w:val="DefaultParagraphFont"/>
    <w:rsid w:val="009D4467"/>
  </w:style>
  <w:style w:type="paragraph" w:customStyle="1" w:styleId="msolistparagraph0">
    <w:name w:val="msolistparagraph"/>
    <w:basedOn w:val="Normal"/>
    <w:rsid w:val="009D4467"/>
    <w:pPr>
      <w:spacing w:before="100" w:beforeAutospacing="1" w:after="100" w:afterAutospacing="1"/>
    </w:pPr>
  </w:style>
  <w:style w:type="paragraph" w:customStyle="1" w:styleId="msolistparagraphcxspmiddle">
    <w:name w:val="msolistparagraphcxspmiddle"/>
    <w:basedOn w:val="Normal"/>
    <w:rsid w:val="009D4467"/>
    <w:pPr>
      <w:spacing w:before="100" w:beforeAutospacing="1" w:after="100" w:afterAutospacing="1"/>
    </w:pPr>
  </w:style>
  <w:style w:type="character" w:styleId="Hyperlink">
    <w:name w:val="Hyperlink"/>
    <w:basedOn w:val="DefaultParagraphFont"/>
    <w:rsid w:val="00045B6F"/>
    <w:rPr>
      <w:color w:val="0000FF"/>
      <w:u w:val="single"/>
    </w:rPr>
  </w:style>
  <w:style w:type="paragraph" w:styleId="ListParagraph">
    <w:name w:val="List Paragraph"/>
    <w:basedOn w:val="Normal"/>
    <w:uiPriority w:val="34"/>
    <w:qFormat/>
    <w:rsid w:val="00D70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3464">
      <w:bodyDiv w:val="1"/>
      <w:marLeft w:val="0"/>
      <w:marRight w:val="0"/>
      <w:marTop w:val="0"/>
      <w:marBottom w:val="0"/>
      <w:divBdr>
        <w:top w:val="none" w:sz="0" w:space="0" w:color="auto"/>
        <w:left w:val="none" w:sz="0" w:space="0" w:color="auto"/>
        <w:bottom w:val="none" w:sz="0" w:space="0" w:color="auto"/>
        <w:right w:val="none" w:sz="0" w:space="0" w:color="auto"/>
      </w:divBdr>
    </w:div>
    <w:div w:id="795947740">
      <w:bodyDiv w:val="1"/>
      <w:marLeft w:val="0"/>
      <w:marRight w:val="0"/>
      <w:marTop w:val="0"/>
      <w:marBottom w:val="0"/>
      <w:divBdr>
        <w:top w:val="none" w:sz="0" w:space="0" w:color="auto"/>
        <w:left w:val="none" w:sz="0" w:space="0" w:color="auto"/>
        <w:bottom w:val="none" w:sz="0" w:space="0" w:color="auto"/>
        <w:right w:val="none" w:sz="0" w:space="0" w:color="auto"/>
      </w:divBdr>
    </w:div>
    <w:div w:id="1995991819">
      <w:bodyDiv w:val="1"/>
      <w:marLeft w:val="0"/>
      <w:marRight w:val="0"/>
      <w:marTop w:val="0"/>
      <w:marBottom w:val="0"/>
      <w:divBdr>
        <w:top w:val="none" w:sz="0" w:space="0" w:color="auto"/>
        <w:left w:val="none" w:sz="0" w:space="0" w:color="auto"/>
        <w:bottom w:val="none" w:sz="0" w:space="0" w:color="auto"/>
        <w:right w:val="none" w:sz="0" w:space="0" w:color="auto"/>
      </w:divBdr>
      <w:divsChild>
        <w:div w:id="746732938">
          <w:marLeft w:val="0"/>
          <w:marRight w:val="0"/>
          <w:marTop w:val="0"/>
          <w:marBottom w:val="0"/>
          <w:divBdr>
            <w:top w:val="none" w:sz="0" w:space="0" w:color="auto"/>
            <w:left w:val="none" w:sz="0" w:space="0" w:color="auto"/>
            <w:bottom w:val="none" w:sz="0" w:space="0" w:color="auto"/>
            <w:right w:val="none" w:sz="0" w:space="0" w:color="auto"/>
          </w:divBdr>
          <w:divsChild>
            <w:div w:id="613293683">
              <w:marLeft w:val="0"/>
              <w:marRight w:val="0"/>
              <w:marTop w:val="0"/>
              <w:marBottom w:val="0"/>
              <w:divBdr>
                <w:top w:val="none" w:sz="0" w:space="0" w:color="auto"/>
                <w:left w:val="none" w:sz="0" w:space="0" w:color="auto"/>
                <w:bottom w:val="none" w:sz="0" w:space="0" w:color="auto"/>
                <w:right w:val="none" w:sz="0" w:space="0" w:color="auto"/>
              </w:divBdr>
              <w:divsChild>
                <w:div w:id="597057594">
                  <w:marLeft w:val="0"/>
                  <w:marRight w:val="0"/>
                  <w:marTop w:val="0"/>
                  <w:marBottom w:val="0"/>
                  <w:divBdr>
                    <w:top w:val="none" w:sz="0" w:space="0" w:color="auto"/>
                    <w:left w:val="none" w:sz="0" w:space="0" w:color="auto"/>
                    <w:bottom w:val="none" w:sz="0" w:space="0" w:color="auto"/>
                    <w:right w:val="none" w:sz="0" w:space="0" w:color="auto"/>
                  </w:divBdr>
                  <w:divsChild>
                    <w:div w:id="75713055">
                      <w:marLeft w:val="0"/>
                      <w:marRight w:val="0"/>
                      <w:marTop w:val="0"/>
                      <w:marBottom w:val="0"/>
                      <w:divBdr>
                        <w:top w:val="none" w:sz="0" w:space="0" w:color="auto"/>
                        <w:left w:val="none" w:sz="0" w:space="0" w:color="auto"/>
                        <w:bottom w:val="none" w:sz="0" w:space="0" w:color="auto"/>
                        <w:right w:val="none" w:sz="0" w:space="0" w:color="auto"/>
                      </w:divBdr>
                      <w:divsChild>
                        <w:div w:id="2138717869">
                          <w:marLeft w:val="0"/>
                          <w:marRight w:val="0"/>
                          <w:marTop w:val="0"/>
                          <w:marBottom w:val="0"/>
                          <w:divBdr>
                            <w:top w:val="none" w:sz="0" w:space="0" w:color="auto"/>
                            <w:left w:val="none" w:sz="0" w:space="0" w:color="auto"/>
                            <w:bottom w:val="none" w:sz="0" w:space="0" w:color="auto"/>
                            <w:right w:val="none" w:sz="0" w:space="0" w:color="auto"/>
                          </w:divBdr>
                          <w:divsChild>
                            <w:div w:id="421415073">
                              <w:marLeft w:val="1080"/>
                              <w:marRight w:val="0"/>
                              <w:marTop w:val="0"/>
                              <w:marBottom w:val="0"/>
                              <w:divBdr>
                                <w:top w:val="none" w:sz="0" w:space="0" w:color="auto"/>
                                <w:left w:val="none" w:sz="0" w:space="0" w:color="auto"/>
                                <w:bottom w:val="none" w:sz="0" w:space="0" w:color="auto"/>
                                <w:right w:val="none" w:sz="0" w:space="0" w:color="auto"/>
                              </w:divBdr>
                            </w:div>
                            <w:div w:id="1159464323">
                              <w:marLeft w:val="1080"/>
                              <w:marRight w:val="0"/>
                              <w:marTop w:val="0"/>
                              <w:marBottom w:val="0"/>
                              <w:divBdr>
                                <w:top w:val="none" w:sz="0" w:space="0" w:color="auto"/>
                                <w:left w:val="none" w:sz="0" w:space="0" w:color="auto"/>
                                <w:bottom w:val="none" w:sz="0" w:space="0" w:color="auto"/>
                                <w:right w:val="none" w:sz="0" w:space="0" w:color="auto"/>
                              </w:divBdr>
                            </w:div>
                            <w:div w:id="1170292309">
                              <w:marLeft w:val="1080"/>
                              <w:marRight w:val="0"/>
                              <w:marTop w:val="0"/>
                              <w:marBottom w:val="0"/>
                              <w:divBdr>
                                <w:top w:val="none" w:sz="0" w:space="0" w:color="auto"/>
                                <w:left w:val="none" w:sz="0" w:space="0" w:color="auto"/>
                                <w:bottom w:val="none" w:sz="0" w:space="0" w:color="auto"/>
                                <w:right w:val="none" w:sz="0" w:space="0" w:color="auto"/>
                              </w:divBdr>
                            </w:div>
                            <w:div w:id="1678000878">
                              <w:marLeft w:val="1080"/>
                              <w:marRight w:val="0"/>
                              <w:marTop w:val="0"/>
                              <w:marBottom w:val="0"/>
                              <w:divBdr>
                                <w:top w:val="none" w:sz="0" w:space="0" w:color="auto"/>
                                <w:left w:val="none" w:sz="0" w:space="0" w:color="auto"/>
                                <w:bottom w:val="none" w:sz="0" w:space="0" w:color="auto"/>
                                <w:right w:val="none" w:sz="0" w:space="0" w:color="auto"/>
                              </w:divBdr>
                            </w:div>
                            <w:div w:id="1739983219">
                              <w:marLeft w:val="1080"/>
                              <w:marRight w:val="0"/>
                              <w:marTop w:val="0"/>
                              <w:marBottom w:val="0"/>
                              <w:divBdr>
                                <w:top w:val="none" w:sz="0" w:space="0" w:color="auto"/>
                                <w:left w:val="none" w:sz="0" w:space="0" w:color="auto"/>
                                <w:bottom w:val="none" w:sz="0" w:space="0" w:color="auto"/>
                                <w:right w:val="none" w:sz="0" w:space="0" w:color="auto"/>
                              </w:divBdr>
                            </w:div>
                            <w:div w:id="2083020217">
                              <w:marLeft w:val="1080"/>
                              <w:marRight w:val="0"/>
                              <w:marTop w:val="0"/>
                              <w:marBottom w:val="0"/>
                              <w:divBdr>
                                <w:top w:val="none" w:sz="0" w:space="0" w:color="auto"/>
                                <w:left w:val="none" w:sz="0" w:space="0" w:color="auto"/>
                                <w:bottom w:val="none" w:sz="0" w:space="0" w:color="auto"/>
                                <w:right w:val="none" w:sz="0" w:space="0" w:color="auto"/>
                              </w:divBdr>
                            </w:div>
                            <w:div w:id="21081886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bc.org.uk/apbc/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Association of Pet Behaviour Counsellors- complaints procedure</vt:lpstr>
    </vt:vector>
  </TitlesOfParts>
  <Company>Microsoft</Company>
  <LinksUpToDate>false</LinksUpToDate>
  <CharactersWithSpaces>7403</CharactersWithSpaces>
  <SharedDoc>false</SharedDoc>
  <HLinks>
    <vt:vector size="6" baseType="variant">
      <vt:variant>
        <vt:i4>655372</vt:i4>
      </vt:variant>
      <vt:variant>
        <vt:i4>0</vt:i4>
      </vt:variant>
      <vt:variant>
        <vt:i4>0</vt:i4>
      </vt:variant>
      <vt:variant>
        <vt:i4>5</vt:i4>
      </vt:variant>
      <vt:variant>
        <vt:lpwstr>http://www.apbc.org.uk/apbc/about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Pet Behaviour Counsellors- complaints procedure</dc:title>
  <dc:subject/>
  <dc:creator>David Ryan</dc:creator>
  <cp:keywords/>
  <dc:description/>
  <cp:lastModifiedBy>Danielle Beck</cp:lastModifiedBy>
  <cp:revision>12</cp:revision>
  <dcterms:created xsi:type="dcterms:W3CDTF">2020-01-12T18:48:00Z</dcterms:created>
  <dcterms:modified xsi:type="dcterms:W3CDTF">2020-01-12T18:53:00Z</dcterms:modified>
</cp:coreProperties>
</file>